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0D3A" w:rsidRPr="00A00D3A" w:rsidRDefault="00A00D3A" w:rsidP="00A00D3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00D3A">
        <w:rPr>
          <w:rFonts w:ascii="Times New Roman" w:hAnsi="Times New Roman" w:cs="Times New Roman"/>
          <w:b/>
          <w:sz w:val="24"/>
          <w:szCs w:val="24"/>
        </w:rPr>
        <w:t>ОБЩИЕ ПОЛОЖЕНИЯ.</w:t>
      </w:r>
    </w:p>
    <w:p w:rsidR="00A00D3A" w:rsidRDefault="00A00D3A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00D3A">
        <w:rPr>
          <w:rFonts w:ascii="Times New Roman" w:hAnsi="Times New Roman" w:cs="Times New Roman"/>
          <w:sz w:val="24"/>
          <w:szCs w:val="24"/>
        </w:rPr>
        <w:t xml:space="preserve">Значительная доля трудовых затрат и стоимости при возведении промышленных и гражданских зданий, а также сооружений городского хозяйства приходится на работы нулевого цикла, в том числе устройство котлованов и возведение фундаментов. При этом наряду с использованием сборного железобетона широко используется монолитный бетон и железобетон. В определённых условиях монолитные фундаменты по сравнению со сборным вариантом обеспечивают экономию металла на 11–22 %, цемента на 8–17 % и снижение стоимости, но они несколько выше по затратам труда и осложняют производство работ в зимнее время. </w:t>
      </w:r>
    </w:p>
    <w:p w:rsidR="00A00D3A" w:rsidRDefault="00A00D3A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00D3A">
        <w:rPr>
          <w:rFonts w:ascii="Times New Roman" w:hAnsi="Times New Roman" w:cs="Times New Roman"/>
          <w:sz w:val="24"/>
          <w:szCs w:val="24"/>
        </w:rPr>
        <w:t>Основой для сокращения трудозатрат при производстве земляных работ и устройству монолитного фундамента является использование высоко</w:t>
      </w:r>
      <w:r>
        <w:rPr>
          <w:rFonts w:ascii="Times New Roman" w:hAnsi="Times New Roman" w:cs="Times New Roman"/>
          <w:sz w:val="24"/>
          <w:szCs w:val="24"/>
        </w:rPr>
        <w:t>производительных</w:t>
      </w:r>
      <w:r w:rsidRPr="00A00D3A">
        <w:rPr>
          <w:rFonts w:ascii="Times New Roman" w:hAnsi="Times New Roman" w:cs="Times New Roman"/>
          <w:sz w:val="24"/>
          <w:szCs w:val="24"/>
        </w:rPr>
        <w:t xml:space="preserve"> машин и оборудования, увязанных в комплекте по основным параметрам, прогрессивных технологий и рациональных технологических и поточных методов. </w:t>
      </w:r>
    </w:p>
    <w:p w:rsidR="00A00D3A" w:rsidRDefault="00A00D3A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00D3A">
        <w:rPr>
          <w:rFonts w:ascii="Times New Roman" w:hAnsi="Times New Roman" w:cs="Times New Roman"/>
          <w:sz w:val="24"/>
          <w:szCs w:val="24"/>
        </w:rPr>
        <w:t xml:space="preserve">Обилие моделей и типоразмеров строительных машин, отсутствие сконцентрированных в одном источнике сведений о них, а также различия в методиках технико-экономических расчетов при сравнении вариантов механизации значительно затрудняют выбор наиболее эффективных машин для конкретных условий. </w:t>
      </w:r>
    </w:p>
    <w:p w:rsidR="00A00D3A" w:rsidRDefault="00A00D3A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00D3A">
        <w:rPr>
          <w:rFonts w:ascii="Times New Roman" w:hAnsi="Times New Roman" w:cs="Times New Roman"/>
          <w:sz w:val="24"/>
          <w:szCs w:val="24"/>
        </w:rPr>
        <w:t>Настоящие методические указания имеют целью оказать практическую помощь студентам строительных специальностей в выборе и технико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A00D3A">
        <w:rPr>
          <w:rFonts w:ascii="Times New Roman" w:hAnsi="Times New Roman" w:cs="Times New Roman"/>
          <w:sz w:val="24"/>
          <w:szCs w:val="24"/>
        </w:rPr>
        <w:t xml:space="preserve">экономическом обосновании вариантов механизации работ при выполнении курсовых работ, </w:t>
      </w:r>
      <w:r>
        <w:rPr>
          <w:rFonts w:ascii="Times New Roman" w:hAnsi="Times New Roman" w:cs="Times New Roman"/>
          <w:sz w:val="24"/>
          <w:szCs w:val="24"/>
        </w:rPr>
        <w:t xml:space="preserve">курсовых </w:t>
      </w:r>
      <w:r w:rsidRPr="00A00D3A">
        <w:rPr>
          <w:rFonts w:ascii="Times New Roman" w:hAnsi="Times New Roman" w:cs="Times New Roman"/>
          <w:sz w:val="24"/>
          <w:szCs w:val="24"/>
        </w:rPr>
        <w:t xml:space="preserve">и </w:t>
      </w:r>
      <w:r>
        <w:rPr>
          <w:rFonts w:ascii="Times New Roman" w:hAnsi="Times New Roman" w:cs="Times New Roman"/>
          <w:sz w:val="24"/>
          <w:szCs w:val="24"/>
        </w:rPr>
        <w:t>дипломных проектов.</w:t>
      </w:r>
    </w:p>
    <w:p w:rsidR="00A00D3A" w:rsidRPr="00A00D3A" w:rsidRDefault="00A00D3A" w:rsidP="00A00D3A">
      <w:pPr>
        <w:spacing w:before="120" w:after="12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00D3A">
        <w:rPr>
          <w:rFonts w:ascii="Times New Roman" w:hAnsi="Times New Roman" w:cs="Times New Roman"/>
          <w:b/>
          <w:sz w:val="24"/>
          <w:szCs w:val="24"/>
        </w:rPr>
        <w:t>1. ЦЕЛИ И ЗАДАЧИ, ИСХОДНЫЕ ДАННЫЕ И СОДЕРЖАНИЕ КУРСОВОГО ПРОЕКТА</w:t>
      </w:r>
    </w:p>
    <w:p w:rsidR="00A00D3A" w:rsidRDefault="00A00D3A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00D3A">
        <w:rPr>
          <w:rFonts w:ascii="Times New Roman" w:hAnsi="Times New Roman" w:cs="Times New Roman"/>
          <w:sz w:val="24"/>
          <w:szCs w:val="24"/>
        </w:rPr>
        <w:t>Целью курсового проекта является более глубокое изучение технологии строительных процессов, организации и механизации при производстве земляных, опалубочных, арматурных и бетонных работ. Задачей курсового проекта является разработка технологической карты на производство работ по устройству котлована и возведению железобетонного фундамента.</w:t>
      </w:r>
    </w:p>
    <w:p w:rsidR="00A00D3A" w:rsidRDefault="00A00D3A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00D3A">
        <w:rPr>
          <w:rFonts w:ascii="Times New Roman" w:hAnsi="Times New Roman" w:cs="Times New Roman"/>
          <w:sz w:val="24"/>
          <w:szCs w:val="24"/>
        </w:rPr>
        <w:t xml:space="preserve">Исходные данные для выполнения проекта принимаются по табл. 1.1 и </w:t>
      </w:r>
      <w:r w:rsidR="004C232B">
        <w:rPr>
          <w:rFonts w:ascii="Times New Roman" w:hAnsi="Times New Roman" w:cs="Times New Roman"/>
          <w:sz w:val="24"/>
          <w:szCs w:val="24"/>
        </w:rPr>
        <w:t>рис. 1.1, 1.2. В таблице –</w:t>
      </w:r>
      <w:r w:rsidRPr="00A00D3A">
        <w:rPr>
          <w:rFonts w:ascii="Times New Roman" w:hAnsi="Times New Roman" w:cs="Times New Roman"/>
          <w:sz w:val="24"/>
          <w:szCs w:val="24"/>
        </w:rPr>
        <w:t xml:space="preserve"> конструктивная схема, размеры фундаментов, расстояние </w:t>
      </w:r>
      <w:r>
        <w:rPr>
          <w:rFonts w:ascii="Times New Roman" w:hAnsi="Times New Roman" w:cs="Times New Roman"/>
          <w:sz w:val="24"/>
          <w:szCs w:val="24"/>
        </w:rPr>
        <w:t>транспортировки бетонной смеси</w:t>
      </w:r>
      <w:r w:rsidRPr="00A00D3A">
        <w:rPr>
          <w:rFonts w:ascii="Times New Roman" w:hAnsi="Times New Roman" w:cs="Times New Roman"/>
          <w:sz w:val="24"/>
          <w:szCs w:val="24"/>
        </w:rPr>
        <w:t>, средняя скорость движе</w:t>
      </w:r>
      <w:r>
        <w:rPr>
          <w:rFonts w:ascii="Times New Roman" w:hAnsi="Times New Roman" w:cs="Times New Roman"/>
          <w:sz w:val="24"/>
          <w:szCs w:val="24"/>
        </w:rPr>
        <w:t>ния автомобилей</w:t>
      </w:r>
      <w:r w:rsidRPr="00A00D3A">
        <w:rPr>
          <w:rFonts w:ascii="Times New Roman" w:hAnsi="Times New Roman" w:cs="Times New Roman"/>
          <w:sz w:val="24"/>
          <w:szCs w:val="24"/>
        </w:rPr>
        <w:t>, температура наружного воздуха, начальная температура бетона по</w:t>
      </w:r>
      <w:r>
        <w:rPr>
          <w:rFonts w:ascii="Times New Roman" w:hAnsi="Times New Roman" w:cs="Times New Roman"/>
          <w:sz w:val="24"/>
          <w:szCs w:val="24"/>
        </w:rPr>
        <w:t>сле укладки</w:t>
      </w:r>
      <w:r w:rsidRPr="00A00D3A">
        <w:rPr>
          <w:rFonts w:ascii="Times New Roman" w:hAnsi="Times New Roman" w:cs="Times New Roman"/>
          <w:sz w:val="24"/>
          <w:szCs w:val="24"/>
        </w:rPr>
        <w:t>.</w:t>
      </w:r>
      <w:r w:rsidR="004C232B">
        <w:rPr>
          <w:rFonts w:ascii="Times New Roman" w:hAnsi="Times New Roman" w:cs="Times New Roman"/>
          <w:sz w:val="24"/>
          <w:szCs w:val="24"/>
        </w:rPr>
        <w:t xml:space="preserve"> Район строительства студенты выбирают сами.</w:t>
      </w:r>
    </w:p>
    <w:p w:rsidR="004C232B" w:rsidRDefault="004C232B" w:rsidP="004C23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C232B">
        <w:rPr>
          <w:rFonts w:ascii="Times New Roman" w:hAnsi="Times New Roman" w:cs="Times New Roman"/>
          <w:sz w:val="24"/>
          <w:szCs w:val="24"/>
        </w:rPr>
        <w:t xml:space="preserve">Фундамент выполняется из бетона класса </w:t>
      </w:r>
      <w:proofErr w:type="gramStart"/>
      <w:r w:rsidRPr="004C232B">
        <w:rPr>
          <w:rFonts w:ascii="Times New Roman" w:hAnsi="Times New Roman" w:cs="Times New Roman"/>
          <w:sz w:val="24"/>
          <w:szCs w:val="24"/>
        </w:rPr>
        <w:t>В-15 на</w:t>
      </w:r>
      <w:proofErr w:type="gramEnd"/>
      <w:r w:rsidRPr="004C232B">
        <w:rPr>
          <w:rFonts w:ascii="Times New Roman" w:hAnsi="Times New Roman" w:cs="Times New Roman"/>
          <w:sz w:val="24"/>
          <w:szCs w:val="24"/>
        </w:rPr>
        <w:t xml:space="preserve"> портландцементе М 500 с расходом цемента 300 кг/м</w:t>
      </w:r>
      <w:r w:rsidRPr="004C232B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4C232B">
        <w:rPr>
          <w:rFonts w:ascii="Times New Roman" w:hAnsi="Times New Roman" w:cs="Times New Roman"/>
          <w:sz w:val="24"/>
          <w:szCs w:val="24"/>
        </w:rPr>
        <w:t xml:space="preserve">. Подготовка основания под фундаменты и предохранение его от промерзания в проекте условно не учитываются. </w:t>
      </w:r>
    </w:p>
    <w:p w:rsidR="004C232B" w:rsidRDefault="004C232B" w:rsidP="004C23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C232B">
        <w:rPr>
          <w:rFonts w:ascii="Times New Roman" w:hAnsi="Times New Roman" w:cs="Times New Roman"/>
          <w:sz w:val="24"/>
          <w:szCs w:val="24"/>
        </w:rPr>
        <w:t xml:space="preserve">Проект состоит из текстового документа и графической части. Разделы текстового документа: </w:t>
      </w:r>
    </w:p>
    <w:p w:rsidR="004C232B" w:rsidRPr="004C232B" w:rsidRDefault="004C232B" w:rsidP="004C23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C232B">
        <w:rPr>
          <w:rFonts w:ascii="Times New Roman" w:hAnsi="Times New Roman" w:cs="Times New Roman"/>
          <w:sz w:val="24"/>
          <w:szCs w:val="24"/>
        </w:rPr>
        <w:t>Задание на проектирование (характеристика исходных данных).</w:t>
      </w:r>
    </w:p>
    <w:p w:rsidR="004C232B" w:rsidRPr="004C232B" w:rsidRDefault="004C232B" w:rsidP="004C23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C232B">
        <w:rPr>
          <w:rFonts w:ascii="Times New Roman" w:hAnsi="Times New Roman" w:cs="Times New Roman"/>
          <w:sz w:val="24"/>
          <w:szCs w:val="24"/>
        </w:rPr>
        <w:t xml:space="preserve">Содержание. </w:t>
      </w:r>
    </w:p>
    <w:p w:rsidR="004C232B" w:rsidRPr="004C232B" w:rsidRDefault="004C232B" w:rsidP="004C23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C232B">
        <w:rPr>
          <w:rFonts w:ascii="Times New Roman" w:hAnsi="Times New Roman" w:cs="Times New Roman"/>
          <w:sz w:val="24"/>
          <w:szCs w:val="24"/>
        </w:rPr>
        <w:t xml:space="preserve">Введение (цель и задачи проекта, проблемы отрасли); </w:t>
      </w:r>
    </w:p>
    <w:p w:rsidR="004C232B" w:rsidRPr="004C232B" w:rsidRDefault="004C232B" w:rsidP="004C23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C232B">
        <w:rPr>
          <w:rFonts w:ascii="Times New Roman" w:hAnsi="Times New Roman" w:cs="Times New Roman"/>
          <w:sz w:val="24"/>
          <w:szCs w:val="24"/>
        </w:rPr>
        <w:t xml:space="preserve">Основная часть проекта: </w:t>
      </w:r>
    </w:p>
    <w:p w:rsidR="004C232B" w:rsidRPr="004C232B" w:rsidRDefault="004C232B" w:rsidP="004C23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C232B">
        <w:rPr>
          <w:rFonts w:ascii="Times New Roman" w:hAnsi="Times New Roman" w:cs="Times New Roman"/>
          <w:sz w:val="24"/>
          <w:szCs w:val="24"/>
        </w:rPr>
        <w:t xml:space="preserve">1. Определение состава процессов и объемов работ по устройству котлована; </w:t>
      </w:r>
    </w:p>
    <w:p w:rsidR="004C232B" w:rsidRPr="004C232B" w:rsidRDefault="004C232B" w:rsidP="004C23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C232B">
        <w:rPr>
          <w:rFonts w:ascii="Times New Roman" w:hAnsi="Times New Roman" w:cs="Times New Roman"/>
          <w:sz w:val="24"/>
          <w:szCs w:val="24"/>
        </w:rPr>
        <w:t xml:space="preserve">2. Выбор методов и формирование комплектов машин для производства земляных работ; </w:t>
      </w:r>
    </w:p>
    <w:p w:rsidR="004C232B" w:rsidRPr="004C232B" w:rsidRDefault="004C232B" w:rsidP="004C23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C232B">
        <w:rPr>
          <w:rFonts w:ascii="Times New Roman" w:hAnsi="Times New Roman" w:cs="Times New Roman"/>
          <w:sz w:val="24"/>
          <w:szCs w:val="24"/>
        </w:rPr>
        <w:t xml:space="preserve">3. Определение технико-экономических показателей вариантных решений; </w:t>
      </w:r>
    </w:p>
    <w:p w:rsidR="004C232B" w:rsidRPr="004C232B" w:rsidRDefault="004C232B" w:rsidP="004C23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C232B">
        <w:rPr>
          <w:rFonts w:ascii="Times New Roman" w:hAnsi="Times New Roman" w:cs="Times New Roman"/>
          <w:sz w:val="24"/>
          <w:szCs w:val="24"/>
        </w:rPr>
        <w:t xml:space="preserve">4. Разработка технологии и организации процессов по устройству котлована; </w:t>
      </w:r>
    </w:p>
    <w:p w:rsidR="004C232B" w:rsidRPr="004C232B" w:rsidRDefault="004C232B" w:rsidP="004C23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C232B">
        <w:rPr>
          <w:rFonts w:ascii="Times New Roman" w:hAnsi="Times New Roman" w:cs="Times New Roman"/>
          <w:sz w:val="24"/>
          <w:szCs w:val="24"/>
        </w:rPr>
        <w:t xml:space="preserve">5. Определение состава процессов и объемов работ по устройству фундаментов; </w:t>
      </w:r>
    </w:p>
    <w:p w:rsidR="004C232B" w:rsidRPr="004C232B" w:rsidRDefault="004C232B" w:rsidP="004C23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C232B">
        <w:rPr>
          <w:rFonts w:ascii="Times New Roman" w:hAnsi="Times New Roman" w:cs="Times New Roman"/>
          <w:sz w:val="24"/>
          <w:szCs w:val="24"/>
        </w:rPr>
        <w:t xml:space="preserve">6. Выбор методов производства работ; </w:t>
      </w:r>
    </w:p>
    <w:p w:rsidR="004C232B" w:rsidRPr="004C232B" w:rsidRDefault="004C232B" w:rsidP="004C23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C232B">
        <w:rPr>
          <w:rFonts w:ascii="Times New Roman" w:hAnsi="Times New Roman" w:cs="Times New Roman"/>
          <w:sz w:val="24"/>
          <w:szCs w:val="24"/>
        </w:rPr>
        <w:lastRenderedPageBreak/>
        <w:t xml:space="preserve">7. Определение технико-экономических показателей вариантных решений по бетонированию фундаментов; </w:t>
      </w:r>
    </w:p>
    <w:p w:rsidR="004C232B" w:rsidRPr="004C232B" w:rsidRDefault="004C232B" w:rsidP="004C23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C232B">
        <w:rPr>
          <w:rFonts w:ascii="Times New Roman" w:hAnsi="Times New Roman" w:cs="Times New Roman"/>
          <w:sz w:val="24"/>
          <w:szCs w:val="24"/>
        </w:rPr>
        <w:t xml:space="preserve">8. Разработка технологии и организации процессов по устройству фундаментов; </w:t>
      </w:r>
    </w:p>
    <w:p w:rsidR="004C232B" w:rsidRPr="004C232B" w:rsidRDefault="004C232B" w:rsidP="004C23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C232B">
        <w:rPr>
          <w:rFonts w:ascii="Times New Roman" w:hAnsi="Times New Roman" w:cs="Times New Roman"/>
          <w:sz w:val="24"/>
          <w:szCs w:val="24"/>
        </w:rPr>
        <w:t xml:space="preserve">9. Разработка мероприятий, учитывающих специфику зимнего производства работ; </w:t>
      </w:r>
    </w:p>
    <w:p w:rsidR="004C232B" w:rsidRPr="004C232B" w:rsidRDefault="004C232B" w:rsidP="004C23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C232B">
        <w:rPr>
          <w:rFonts w:ascii="Times New Roman" w:hAnsi="Times New Roman" w:cs="Times New Roman"/>
          <w:sz w:val="24"/>
          <w:szCs w:val="24"/>
        </w:rPr>
        <w:t xml:space="preserve">10. Составление калькуляции трудовых затрат; </w:t>
      </w:r>
    </w:p>
    <w:p w:rsidR="004C232B" w:rsidRPr="004C232B" w:rsidRDefault="004C232B" w:rsidP="004C23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C232B">
        <w:rPr>
          <w:rFonts w:ascii="Times New Roman" w:hAnsi="Times New Roman" w:cs="Times New Roman"/>
          <w:sz w:val="24"/>
          <w:szCs w:val="24"/>
        </w:rPr>
        <w:t xml:space="preserve">11. Проектирование графика производства работ; </w:t>
      </w:r>
    </w:p>
    <w:p w:rsidR="004C232B" w:rsidRPr="004C232B" w:rsidRDefault="004C232B" w:rsidP="004C23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C232B">
        <w:rPr>
          <w:rFonts w:ascii="Times New Roman" w:hAnsi="Times New Roman" w:cs="Times New Roman"/>
          <w:sz w:val="24"/>
          <w:szCs w:val="24"/>
        </w:rPr>
        <w:t xml:space="preserve">12. Определение потребности в материально-технических ресурсах; </w:t>
      </w:r>
    </w:p>
    <w:p w:rsidR="004C232B" w:rsidRPr="004C232B" w:rsidRDefault="004C232B" w:rsidP="004C23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C232B">
        <w:rPr>
          <w:rFonts w:ascii="Times New Roman" w:hAnsi="Times New Roman" w:cs="Times New Roman"/>
          <w:sz w:val="24"/>
          <w:szCs w:val="24"/>
        </w:rPr>
        <w:t xml:space="preserve">13. Разработка мероприятий по безопасному производству работ; </w:t>
      </w:r>
    </w:p>
    <w:p w:rsidR="004C232B" w:rsidRPr="004C232B" w:rsidRDefault="004C232B" w:rsidP="004C232B">
      <w:pPr>
        <w:spacing w:after="0" w:line="240" w:lineRule="auto"/>
        <w:ind w:left="708" w:firstLine="1"/>
        <w:jc w:val="both"/>
        <w:rPr>
          <w:rFonts w:ascii="Times New Roman" w:hAnsi="Times New Roman" w:cs="Times New Roman"/>
          <w:sz w:val="24"/>
          <w:szCs w:val="24"/>
        </w:rPr>
      </w:pPr>
      <w:r w:rsidRPr="004C232B">
        <w:rPr>
          <w:rFonts w:ascii="Times New Roman" w:hAnsi="Times New Roman" w:cs="Times New Roman"/>
          <w:sz w:val="24"/>
          <w:szCs w:val="24"/>
        </w:rPr>
        <w:t>14. Расчет технико-экономических показателей. Заключение (полученные результаты). Список использованных источников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A00D3A" w:rsidRDefault="004C232B" w:rsidP="004C232B">
      <w:pPr>
        <w:spacing w:after="0" w:line="240" w:lineRule="auto"/>
        <w:ind w:firstLine="708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Таблица 1.</w:t>
      </w:r>
    </w:p>
    <w:p w:rsidR="004C232B" w:rsidRPr="004C232B" w:rsidRDefault="004C232B" w:rsidP="004C23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C232B">
        <w:rPr>
          <w:rFonts w:ascii="Times New Roman" w:hAnsi="Times New Roman" w:cs="Times New Roman"/>
          <w:sz w:val="24"/>
          <w:szCs w:val="24"/>
        </w:rPr>
        <w:t>Задание на проектирование (характеристика исходных данных).</w:t>
      </w:r>
    </w:p>
    <w:p w:rsidR="004C232B" w:rsidRPr="00A00D3A" w:rsidRDefault="004C232B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5000" w:type="pct"/>
        <w:tblInd w:w="-5" w:type="dxa"/>
        <w:tblLook w:val="04A0" w:firstRow="1" w:lastRow="0" w:firstColumn="1" w:lastColumn="0" w:noHBand="0" w:noVBand="1"/>
      </w:tblPr>
      <w:tblGrid>
        <w:gridCol w:w="1133"/>
        <w:gridCol w:w="1562"/>
        <w:gridCol w:w="1702"/>
        <w:gridCol w:w="1983"/>
        <w:gridCol w:w="1700"/>
        <w:gridCol w:w="1548"/>
      </w:tblGrid>
      <w:tr w:rsidR="004C232B" w:rsidRPr="00B919E0" w:rsidTr="004C232B">
        <w:tc>
          <w:tcPr>
            <w:tcW w:w="588" w:type="pct"/>
          </w:tcPr>
          <w:p w:rsidR="00A00D3A" w:rsidRPr="00B919E0" w:rsidRDefault="00A00D3A" w:rsidP="00D31516">
            <w:pP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Номер по списку</w:t>
            </w:r>
          </w:p>
        </w:tc>
        <w:tc>
          <w:tcPr>
            <w:tcW w:w="811" w:type="pct"/>
          </w:tcPr>
          <w:p w:rsidR="00A00D3A" w:rsidRPr="00B919E0" w:rsidRDefault="00A00D3A" w:rsidP="00D31516">
            <w:pP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Схема фундаментов</w:t>
            </w:r>
          </w:p>
        </w:tc>
        <w:tc>
          <w:tcPr>
            <w:tcW w:w="884" w:type="pct"/>
          </w:tcPr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Размеры</w:t>
            </w:r>
          </w:p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фундамента, м</w:t>
            </w:r>
          </w:p>
        </w:tc>
        <w:tc>
          <w:tcPr>
            <w:tcW w:w="1030" w:type="pct"/>
          </w:tcPr>
          <w:p w:rsidR="00A00D3A" w:rsidRPr="00B919E0" w:rsidRDefault="00A00D3A" w:rsidP="00D31516">
            <w:pP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Расстояние транспортировки бетона, км</w:t>
            </w:r>
          </w:p>
        </w:tc>
        <w:tc>
          <w:tcPr>
            <w:tcW w:w="883" w:type="pct"/>
          </w:tcPr>
          <w:p w:rsidR="00A00D3A" w:rsidRPr="00B919E0" w:rsidRDefault="00A00D3A" w:rsidP="00D31516">
            <w:pP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 xml:space="preserve">Температура наружного воздуха </w:t>
            </w: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  <w:lang w:eastAsia="ru-RU"/>
              </w:rPr>
              <w:t xml:space="preserve">0 </w:t>
            </w: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С</w:t>
            </w:r>
          </w:p>
        </w:tc>
        <w:tc>
          <w:tcPr>
            <w:tcW w:w="804" w:type="pct"/>
          </w:tcPr>
          <w:p w:rsidR="00A00D3A" w:rsidRPr="00B919E0" w:rsidRDefault="00A00D3A" w:rsidP="00D31516">
            <w:pP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 xml:space="preserve">Начальная температура бетона </w:t>
            </w: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  <w:lang w:eastAsia="ru-RU"/>
              </w:rPr>
              <w:t xml:space="preserve">0 </w:t>
            </w: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С</w:t>
            </w:r>
          </w:p>
        </w:tc>
      </w:tr>
      <w:tr w:rsidR="004C232B" w:rsidRPr="00B919E0" w:rsidTr="004C232B">
        <w:tc>
          <w:tcPr>
            <w:tcW w:w="588" w:type="pct"/>
          </w:tcPr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11" w:type="pct"/>
          </w:tcPr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84" w:type="pct"/>
          </w:tcPr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А=72</w:t>
            </w:r>
          </w:p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В=12</w:t>
            </w:r>
          </w:p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Н=1.8</w:t>
            </w:r>
          </w:p>
        </w:tc>
        <w:tc>
          <w:tcPr>
            <w:tcW w:w="1030" w:type="pct"/>
          </w:tcPr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4.0</w:t>
            </w:r>
          </w:p>
        </w:tc>
        <w:tc>
          <w:tcPr>
            <w:tcW w:w="883" w:type="pct"/>
          </w:tcPr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-10</w:t>
            </w:r>
          </w:p>
        </w:tc>
        <w:tc>
          <w:tcPr>
            <w:tcW w:w="804" w:type="pct"/>
          </w:tcPr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15</w:t>
            </w:r>
          </w:p>
        </w:tc>
      </w:tr>
      <w:tr w:rsidR="004C232B" w:rsidRPr="00B919E0" w:rsidTr="004C232B">
        <w:tc>
          <w:tcPr>
            <w:tcW w:w="588" w:type="pct"/>
          </w:tcPr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11" w:type="pct"/>
          </w:tcPr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84" w:type="pct"/>
          </w:tcPr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А=60</w:t>
            </w:r>
          </w:p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В=18</w:t>
            </w:r>
          </w:p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Н=2.0</w:t>
            </w:r>
          </w:p>
        </w:tc>
        <w:tc>
          <w:tcPr>
            <w:tcW w:w="1030" w:type="pct"/>
          </w:tcPr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3.5</w:t>
            </w:r>
          </w:p>
        </w:tc>
        <w:tc>
          <w:tcPr>
            <w:tcW w:w="883" w:type="pct"/>
          </w:tcPr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-15</w:t>
            </w:r>
          </w:p>
        </w:tc>
        <w:tc>
          <w:tcPr>
            <w:tcW w:w="804" w:type="pct"/>
          </w:tcPr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20</w:t>
            </w:r>
          </w:p>
        </w:tc>
      </w:tr>
      <w:tr w:rsidR="004C232B" w:rsidRPr="00B919E0" w:rsidTr="004C232B">
        <w:tc>
          <w:tcPr>
            <w:tcW w:w="588" w:type="pct"/>
          </w:tcPr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11" w:type="pct"/>
          </w:tcPr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84" w:type="pct"/>
          </w:tcPr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А=48</w:t>
            </w:r>
          </w:p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В=24</w:t>
            </w:r>
          </w:p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Н=1.5</w:t>
            </w:r>
          </w:p>
        </w:tc>
        <w:tc>
          <w:tcPr>
            <w:tcW w:w="1030" w:type="pct"/>
          </w:tcPr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4.5</w:t>
            </w:r>
          </w:p>
        </w:tc>
        <w:tc>
          <w:tcPr>
            <w:tcW w:w="883" w:type="pct"/>
          </w:tcPr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-12</w:t>
            </w:r>
          </w:p>
        </w:tc>
        <w:tc>
          <w:tcPr>
            <w:tcW w:w="804" w:type="pct"/>
          </w:tcPr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15</w:t>
            </w:r>
          </w:p>
        </w:tc>
      </w:tr>
      <w:tr w:rsidR="004C232B" w:rsidRPr="00B919E0" w:rsidTr="004C232B">
        <w:tc>
          <w:tcPr>
            <w:tcW w:w="588" w:type="pct"/>
          </w:tcPr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11" w:type="pct"/>
          </w:tcPr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884" w:type="pct"/>
          </w:tcPr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А=72</w:t>
            </w:r>
          </w:p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В=18</w:t>
            </w:r>
          </w:p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Н=0.5</w:t>
            </w:r>
          </w:p>
        </w:tc>
        <w:tc>
          <w:tcPr>
            <w:tcW w:w="1030" w:type="pct"/>
          </w:tcPr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4.5</w:t>
            </w:r>
          </w:p>
        </w:tc>
        <w:tc>
          <w:tcPr>
            <w:tcW w:w="883" w:type="pct"/>
          </w:tcPr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-13</w:t>
            </w:r>
          </w:p>
        </w:tc>
        <w:tc>
          <w:tcPr>
            <w:tcW w:w="804" w:type="pct"/>
          </w:tcPr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20</w:t>
            </w:r>
          </w:p>
        </w:tc>
      </w:tr>
      <w:tr w:rsidR="004C232B" w:rsidRPr="00B919E0" w:rsidTr="004C232B">
        <w:tc>
          <w:tcPr>
            <w:tcW w:w="588" w:type="pct"/>
          </w:tcPr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11" w:type="pct"/>
          </w:tcPr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84" w:type="pct"/>
          </w:tcPr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А=60</w:t>
            </w:r>
          </w:p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В=18</w:t>
            </w:r>
          </w:p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Н=0.5</w:t>
            </w:r>
          </w:p>
        </w:tc>
        <w:tc>
          <w:tcPr>
            <w:tcW w:w="1030" w:type="pct"/>
          </w:tcPr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5.5</w:t>
            </w:r>
          </w:p>
        </w:tc>
        <w:tc>
          <w:tcPr>
            <w:tcW w:w="883" w:type="pct"/>
          </w:tcPr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-15</w:t>
            </w:r>
          </w:p>
        </w:tc>
        <w:tc>
          <w:tcPr>
            <w:tcW w:w="804" w:type="pct"/>
          </w:tcPr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15</w:t>
            </w:r>
          </w:p>
        </w:tc>
      </w:tr>
      <w:tr w:rsidR="004C232B" w:rsidRPr="00B919E0" w:rsidTr="004C232B">
        <w:tc>
          <w:tcPr>
            <w:tcW w:w="588" w:type="pct"/>
          </w:tcPr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811" w:type="pct"/>
          </w:tcPr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884" w:type="pct"/>
          </w:tcPr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А=48</w:t>
            </w:r>
          </w:p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В=24</w:t>
            </w:r>
          </w:p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Н=0.5</w:t>
            </w:r>
          </w:p>
        </w:tc>
        <w:tc>
          <w:tcPr>
            <w:tcW w:w="1030" w:type="pct"/>
          </w:tcPr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6.0</w:t>
            </w:r>
          </w:p>
        </w:tc>
        <w:tc>
          <w:tcPr>
            <w:tcW w:w="883" w:type="pct"/>
          </w:tcPr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-10</w:t>
            </w:r>
          </w:p>
        </w:tc>
        <w:tc>
          <w:tcPr>
            <w:tcW w:w="804" w:type="pct"/>
          </w:tcPr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20</w:t>
            </w:r>
          </w:p>
        </w:tc>
      </w:tr>
      <w:tr w:rsidR="004C232B" w:rsidRPr="00B919E0" w:rsidTr="004C232B">
        <w:tc>
          <w:tcPr>
            <w:tcW w:w="588" w:type="pct"/>
          </w:tcPr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811" w:type="pct"/>
          </w:tcPr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84" w:type="pct"/>
          </w:tcPr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А=72</w:t>
            </w:r>
          </w:p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В=12</w:t>
            </w:r>
          </w:p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Н=1.8</w:t>
            </w:r>
          </w:p>
        </w:tc>
        <w:tc>
          <w:tcPr>
            <w:tcW w:w="1030" w:type="pct"/>
          </w:tcPr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5.0</w:t>
            </w:r>
          </w:p>
        </w:tc>
        <w:tc>
          <w:tcPr>
            <w:tcW w:w="883" w:type="pct"/>
          </w:tcPr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-10</w:t>
            </w:r>
          </w:p>
        </w:tc>
        <w:tc>
          <w:tcPr>
            <w:tcW w:w="804" w:type="pct"/>
          </w:tcPr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15</w:t>
            </w:r>
          </w:p>
        </w:tc>
      </w:tr>
      <w:tr w:rsidR="004C232B" w:rsidRPr="00B919E0" w:rsidTr="004C232B">
        <w:tc>
          <w:tcPr>
            <w:tcW w:w="588" w:type="pct"/>
          </w:tcPr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11" w:type="pct"/>
          </w:tcPr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84" w:type="pct"/>
          </w:tcPr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А=60</w:t>
            </w:r>
          </w:p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В=12</w:t>
            </w:r>
          </w:p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Н=2.0</w:t>
            </w:r>
          </w:p>
        </w:tc>
        <w:tc>
          <w:tcPr>
            <w:tcW w:w="1030" w:type="pct"/>
          </w:tcPr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4.5</w:t>
            </w:r>
          </w:p>
        </w:tc>
        <w:tc>
          <w:tcPr>
            <w:tcW w:w="883" w:type="pct"/>
          </w:tcPr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-12</w:t>
            </w:r>
          </w:p>
        </w:tc>
        <w:tc>
          <w:tcPr>
            <w:tcW w:w="804" w:type="pct"/>
          </w:tcPr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20</w:t>
            </w:r>
          </w:p>
        </w:tc>
      </w:tr>
      <w:tr w:rsidR="004C232B" w:rsidRPr="00B919E0" w:rsidTr="004C232B">
        <w:tc>
          <w:tcPr>
            <w:tcW w:w="588" w:type="pct"/>
          </w:tcPr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811" w:type="pct"/>
          </w:tcPr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84" w:type="pct"/>
          </w:tcPr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А=48</w:t>
            </w:r>
          </w:p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В=24</w:t>
            </w:r>
          </w:p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Н=1.6</w:t>
            </w:r>
          </w:p>
        </w:tc>
        <w:tc>
          <w:tcPr>
            <w:tcW w:w="1030" w:type="pct"/>
          </w:tcPr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3.8</w:t>
            </w:r>
          </w:p>
        </w:tc>
        <w:tc>
          <w:tcPr>
            <w:tcW w:w="883" w:type="pct"/>
          </w:tcPr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-15</w:t>
            </w:r>
          </w:p>
        </w:tc>
        <w:tc>
          <w:tcPr>
            <w:tcW w:w="804" w:type="pct"/>
          </w:tcPr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15</w:t>
            </w:r>
          </w:p>
        </w:tc>
      </w:tr>
      <w:tr w:rsidR="004C232B" w:rsidRPr="00B919E0" w:rsidTr="004C232B">
        <w:tc>
          <w:tcPr>
            <w:tcW w:w="588" w:type="pct"/>
          </w:tcPr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811" w:type="pct"/>
          </w:tcPr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884" w:type="pct"/>
          </w:tcPr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А=60</w:t>
            </w:r>
          </w:p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В=18</w:t>
            </w:r>
          </w:p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Н=0.4</w:t>
            </w:r>
          </w:p>
        </w:tc>
        <w:tc>
          <w:tcPr>
            <w:tcW w:w="1030" w:type="pct"/>
          </w:tcPr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5.5</w:t>
            </w:r>
          </w:p>
        </w:tc>
        <w:tc>
          <w:tcPr>
            <w:tcW w:w="883" w:type="pct"/>
          </w:tcPr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-15</w:t>
            </w:r>
          </w:p>
        </w:tc>
        <w:tc>
          <w:tcPr>
            <w:tcW w:w="804" w:type="pct"/>
          </w:tcPr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20</w:t>
            </w:r>
          </w:p>
        </w:tc>
      </w:tr>
      <w:tr w:rsidR="004C232B" w:rsidRPr="00B919E0" w:rsidTr="004C232B">
        <w:tc>
          <w:tcPr>
            <w:tcW w:w="588" w:type="pct"/>
          </w:tcPr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811" w:type="pct"/>
          </w:tcPr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84" w:type="pct"/>
          </w:tcPr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А=70</w:t>
            </w:r>
          </w:p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В=24</w:t>
            </w:r>
          </w:p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Н=0.5</w:t>
            </w:r>
          </w:p>
        </w:tc>
        <w:tc>
          <w:tcPr>
            <w:tcW w:w="1030" w:type="pct"/>
          </w:tcPr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5.0</w:t>
            </w:r>
          </w:p>
        </w:tc>
        <w:tc>
          <w:tcPr>
            <w:tcW w:w="883" w:type="pct"/>
          </w:tcPr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-10</w:t>
            </w:r>
          </w:p>
        </w:tc>
        <w:tc>
          <w:tcPr>
            <w:tcW w:w="804" w:type="pct"/>
          </w:tcPr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15</w:t>
            </w:r>
          </w:p>
        </w:tc>
      </w:tr>
      <w:tr w:rsidR="004C232B" w:rsidRPr="00B919E0" w:rsidTr="004C232B">
        <w:tc>
          <w:tcPr>
            <w:tcW w:w="588" w:type="pct"/>
          </w:tcPr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811" w:type="pct"/>
          </w:tcPr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884" w:type="pct"/>
          </w:tcPr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А=60</w:t>
            </w:r>
          </w:p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В=18</w:t>
            </w:r>
          </w:p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Н=0.6</w:t>
            </w:r>
          </w:p>
        </w:tc>
        <w:tc>
          <w:tcPr>
            <w:tcW w:w="1030" w:type="pct"/>
          </w:tcPr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4.5</w:t>
            </w:r>
          </w:p>
        </w:tc>
        <w:tc>
          <w:tcPr>
            <w:tcW w:w="883" w:type="pct"/>
          </w:tcPr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-15</w:t>
            </w:r>
          </w:p>
        </w:tc>
        <w:tc>
          <w:tcPr>
            <w:tcW w:w="804" w:type="pct"/>
          </w:tcPr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20</w:t>
            </w:r>
          </w:p>
        </w:tc>
      </w:tr>
      <w:tr w:rsidR="004C232B" w:rsidRPr="00B919E0" w:rsidTr="004C232B">
        <w:tc>
          <w:tcPr>
            <w:tcW w:w="588" w:type="pct"/>
          </w:tcPr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811" w:type="pct"/>
          </w:tcPr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84" w:type="pct"/>
          </w:tcPr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А=54</w:t>
            </w:r>
          </w:p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В=18</w:t>
            </w:r>
          </w:p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Н=1.8</w:t>
            </w:r>
          </w:p>
        </w:tc>
        <w:tc>
          <w:tcPr>
            <w:tcW w:w="1030" w:type="pct"/>
          </w:tcPr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3.8</w:t>
            </w:r>
          </w:p>
        </w:tc>
        <w:tc>
          <w:tcPr>
            <w:tcW w:w="883" w:type="pct"/>
          </w:tcPr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-10</w:t>
            </w:r>
          </w:p>
        </w:tc>
        <w:tc>
          <w:tcPr>
            <w:tcW w:w="804" w:type="pct"/>
          </w:tcPr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15</w:t>
            </w:r>
          </w:p>
        </w:tc>
      </w:tr>
      <w:tr w:rsidR="004C232B" w:rsidRPr="00B919E0" w:rsidTr="004C232B">
        <w:tc>
          <w:tcPr>
            <w:tcW w:w="588" w:type="pct"/>
          </w:tcPr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811" w:type="pct"/>
          </w:tcPr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84" w:type="pct"/>
          </w:tcPr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А=54</w:t>
            </w:r>
          </w:p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В=24</w:t>
            </w:r>
          </w:p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Н=2.0</w:t>
            </w:r>
          </w:p>
        </w:tc>
        <w:tc>
          <w:tcPr>
            <w:tcW w:w="1030" w:type="pct"/>
          </w:tcPr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4.0</w:t>
            </w:r>
          </w:p>
        </w:tc>
        <w:tc>
          <w:tcPr>
            <w:tcW w:w="883" w:type="pct"/>
          </w:tcPr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-10</w:t>
            </w:r>
          </w:p>
        </w:tc>
        <w:tc>
          <w:tcPr>
            <w:tcW w:w="804" w:type="pct"/>
          </w:tcPr>
          <w:p w:rsidR="00A00D3A" w:rsidRPr="00B919E0" w:rsidRDefault="00A00D3A" w:rsidP="00D3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919E0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20</w:t>
            </w:r>
          </w:p>
        </w:tc>
      </w:tr>
    </w:tbl>
    <w:p w:rsidR="004C232B" w:rsidRPr="004C232B" w:rsidRDefault="004C232B" w:rsidP="004C232B">
      <w:pPr>
        <w:jc w:val="center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0288" behindDoc="0" locked="0" layoutInCell="1" allowOverlap="1" wp14:anchorId="1C431BAC" wp14:editId="55894E81">
            <wp:simplePos x="0" y="0"/>
            <wp:positionH relativeFrom="column">
              <wp:posOffset>27333</wp:posOffset>
            </wp:positionH>
            <wp:positionV relativeFrom="paragraph">
              <wp:posOffset>273823</wp:posOffset>
            </wp:positionV>
            <wp:extent cx="6072192" cy="1390650"/>
            <wp:effectExtent l="19050" t="19050" r="24130" b="1905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>
                      <a:duotone>
                        <a:prstClr val="black"/>
                        <a:srgbClr val="D9C3A5">
                          <a:tint val="50000"/>
                          <a:satMod val="180000"/>
                        </a:srgbClr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7753"/>
                    <a:stretch/>
                  </pic:blipFill>
                  <pic:spPr bwMode="auto">
                    <a:xfrm>
                      <a:off x="0" y="0"/>
                      <a:ext cx="6109032" cy="1399087"/>
                    </a:xfrm>
                    <a:prstGeom prst="rect">
                      <a:avLst/>
                    </a:prstGeom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C232B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t>Планы фундаментов</w:t>
      </w:r>
    </w:p>
    <w:p w:rsidR="004C232B" w:rsidRDefault="004C232B" w:rsidP="004C232B">
      <w:pPr>
        <w:rPr>
          <w:noProof/>
          <w:lang w:eastAsia="ru-RU"/>
        </w:rPr>
      </w:pPr>
    </w:p>
    <w:p w:rsidR="004C232B" w:rsidRDefault="004C232B" w:rsidP="004C232B">
      <w:pPr>
        <w:rPr>
          <w:noProof/>
          <w:lang w:eastAsia="ru-RU"/>
        </w:rPr>
      </w:pPr>
    </w:p>
    <w:p w:rsidR="004C232B" w:rsidRDefault="004C232B" w:rsidP="004C232B">
      <w:pPr>
        <w:rPr>
          <w:noProof/>
          <w:lang w:eastAsia="ru-RU"/>
        </w:rPr>
      </w:pPr>
    </w:p>
    <w:p w:rsidR="004C232B" w:rsidRDefault="004C232B" w:rsidP="004C232B">
      <w:pPr>
        <w:rPr>
          <w:noProof/>
          <w:lang w:eastAsia="ru-RU"/>
        </w:rPr>
      </w:pPr>
    </w:p>
    <w:p w:rsidR="004C232B" w:rsidRDefault="004C232B" w:rsidP="004C232B">
      <w:pPr>
        <w:rPr>
          <w:noProof/>
          <w:lang w:eastAsia="ru-RU"/>
        </w:rPr>
      </w:pPr>
    </w:p>
    <w:p w:rsidR="004C232B" w:rsidRDefault="004C232B" w:rsidP="004C232B">
      <w:pPr>
        <w:rPr>
          <w:noProof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032DB5DA" wp14:editId="0BA611D0">
            <wp:simplePos x="0" y="0"/>
            <wp:positionH relativeFrom="column">
              <wp:posOffset>27333</wp:posOffset>
            </wp:positionH>
            <wp:positionV relativeFrom="paragraph">
              <wp:posOffset>49723</wp:posOffset>
            </wp:positionV>
            <wp:extent cx="6071870" cy="1781092"/>
            <wp:effectExtent l="19050" t="19050" r="24130" b="1016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>
                      <a:duotone>
                        <a:prstClr val="black"/>
                        <a:srgbClr val="D9C3A5">
                          <a:tint val="50000"/>
                          <a:satMod val="180000"/>
                        </a:srgbClr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3037"/>
                    <a:stretch/>
                  </pic:blipFill>
                  <pic:spPr bwMode="auto">
                    <a:xfrm>
                      <a:off x="0" y="0"/>
                      <a:ext cx="6105917" cy="1791079"/>
                    </a:xfrm>
                    <a:prstGeom prst="rect">
                      <a:avLst/>
                    </a:prstGeom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C232B" w:rsidRDefault="004C232B" w:rsidP="004C232B">
      <w:pPr>
        <w:rPr>
          <w:noProof/>
          <w:lang w:eastAsia="ru-RU"/>
        </w:rPr>
      </w:pPr>
    </w:p>
    <w:p w:rsidR="004C232B" w:rsidRDefault="004C232B" w:rsidP="004C232B">
      <w:pPr>
        <w:rPr>
          <w:noProof/>
          <w:lang w:eastAsia="ru-RU"/>
        </w:rPr>
      </w:pPr>
    </w:p>
    <w:p w:rsidR="004C232B" w:rsidRDefault="004C232B" w:rsidP="004C232B">
      <w:pPr>
        <w:rPr>
          <w:noProof/>
          <w:lang w:eastAsia="ru-RU"/>
        </w:rPr>
      </w:pPr>
    </w:p>
    <w:p w:rsidR="004C232B" w:rsidRDefault="004C232B" w:rsidP="004C232B">
      <w:pPr>
        <w:rPr>
          <w:noProof/>
          <w:lang w:eastAsia="ru-RU"/>
        </w:rPr>
      </w:pPr>
    </w:p>
    <w:p w:rsidR="004C232B" w:rsidRDefault="004C232B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C232B" w:rsidRDefault="004C232B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C232B" w:rsidRPr="004C232B" w:rsidRDefault="004C232B" w:rsidP="004C232B">
      <w:pPr>
        <w:jc w:val="center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  <w:r w:rsidRPr="004C232B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t>Разрез фундаментов</w:t>
      </w:r>
    </w:p>
    <w:p w:rsidR="004C232B" w:rsidRPr="00C81516" w:rsidRDefault="004C232B" w:rsidP="004C232B">
      <w:pPr>
        <w:jc w:val="center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63360" behindDoc="0" locked="0" layoutInCell="1" allowOverlap="1" wp14:anchorId="4E1D407C" wp14:editId="533FB0FC">
            <wp:simplePos x="0" y="0"/>
            <wp:positionH relativeFrom="column">
              <wp:posOffset>27333</wp:posOffset>
            </wp:positionH>
            <wp:positionV relativeFrom="paragraph">
              <wp:posOffset>62175</wp:posOffset>
            </wp:positionV>
            <wp:extent cx="6071870" cy="2544370"/>
            <wp:effectExtent l="19050" t="19050" r="24130" b="27940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duotone>
                        <a:prstClr val="black"/>
                        <a:srgbClr val="D9C3A5">
                          <a:tint val="50000"/>
                          <a:satMod val="180000"/>
                        </a:srgbClr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52662" cy="257822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C232B" w:rsidRDefault="004C232B" w:rsidP="004C232B">
      <w:pPr>
        <w:rPr>
          <w:noProof/>
          <w:lang w:eastAsia="ru-RU"/>
        </w:rPr>
      </w:pPr>
    </w:p>
    <w:p w:rsidR="004C232B" w:rsidRDefault="004C232B" w:rsidP="004C232B">
      <w:pPr>
        <w:rPr>
          <w:noProof/>
          <w:lang w:eastAsia="ru-RU"/>
        </w:rPr>
      </w:pPr>
    </w:p>
    <w:p w:rsidR="004C232B" w:rsidRDefault="004C232B" w:rsidP="004C232B">
      <w:pPr>
        <w:rPr>
          <w:noProof/>
          <w:lang w:eastAsia="ru-RU"/>
        </w:rPr>
      </w:pPr>
    </w:p>
    <w:p w:rsidR="004C232B" w:rsidRDefault="004C232B" w:rsidP="004C232B">
      <w:pPr>
        <w:rPr>
          <w:noProof/>
          <w:lang w:eastAsia="ru-RU"/>
        </w:rPr>
      </w:pPr>
    </w:p>
    <w:p w:rsidR="004C232B" w:rsidRDefault="004C232B" w:rsidP="004C232B">
      <w:pPr>
        <w:rPr>
          <w:noProof/>
          <w:lang w:eastAsia="ru-RU"/>
        </w:rPr>
      </w:pPr>
    </w:p>
    <w:p w:rsidR="004C232B" w:rsidRDefault="004C232B" w:rsidP="004C232B">
      <w:pPr>
        <w:rPr>
          <w:noProof/>
          <w:lang w:eastAsia="ru-RU"/>
        </w:rPr>
      </w:pPr>
    </w:p>
    <w:p w:rsidR="004C232B" w:rsidRDefault="004C232B" w:rsidP="004C232B">
      <w:pPr>
        <w:rPr>
          <w:noProof/>
          <w:lang w:eastAsia="ru-RU"/>
        </w:rPr>
      </w:pPr>
    </w:p>
    <w:p w:rsidR="004C232B" w:rsidRDefault="004C232B" w:rsidP="004C232B">
      <w:pPr>
        <w:rPr>
          <w:noProof/>
          <w:lang w:eastAsia="ru-RU"/>
        </w:rPr>
      </w:pPr>
    </w:p>
    <w:p w:rsidR="004C232B" w:rsidRDefault="004C232B" w:rsidP="004C232B">
      <w:pPr>
        <w:rPr>
          <w:noProof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 wp14:anchorId="53348A6C" wp14:editId="21AF460D">
            <wp:simplePos x="0" y="0"/>
            <wp:positionH relativeFrom="column">
              <wp:posOffset>27333</wp:posOffset>
            </wp:positionH>
            <wp:positionV relativeFrom="paragraph">
              <wp:posOffset>102649</wp:posOffset>
            </wp:positionV>
            <wp:extent cx="6071870" cy="2313305"/>
            <wp:effectExtent l="19050" t="19050" r="24130" b="10795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>
                      <a:duotone>
                        <a:prstClr val="black"/>
                        <a:srgbClr val="D9C3A5">
                          <a:tint val="50000"/>
                          <a:satMod val="180000"/>
                        </a:srgbClr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6895"/>
                    <a:stretch/>
                  </pic:blipFill>
                  <pic:spPr bwMode="auto">
                    <a:xfrm>
                      <a:off x="0" y="0"/>
                      <a:ext cx="6129397" cy="2335222"/>
                    </a:xfrm>
                    <a:prstGeom prst="rect">
                      <a:avLst/>
                    </a:prstGeom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C232B" w:rsidRDefault="004C232B" w:rsidP="004C232B">
      <w:pPr>
        <w:rPr>
          <w:noProof/>
          <w:lang w:eastAsia="ru-RU"/>
        </w:rPr>
      </w:pPr>
    </w:p>
    <w:p w:rsidR="004C232B" w:rsidRDefault="004C232B" w:rsidP="004C232B">
      <w:pPr>
        <w:rPr>
          <w:noProof/>
          <w:lang w:eastAsia="ru-RU"/>
        </w:rPr>
      </w:pPr>
    </w:p>
    <w:p w:rsidR="004C232B" w:rsidRDefault="004C232B" w:rsidP="004C232B">
      <w:pPr>
        <w:rPr>
          <w:noProof/>
          <w:lang w:eastAsia="ru-RU"/>
        </w:rPr>
      </w:pPr>
    </w:p>
    <w:p w:rsidR="004C232B" w:rsidRDefault="004C232B" w:rsidP="004C232B">
      <w:pPr>
        <w:rPr>
          <w:noProof/>
          <w:lang w:eastAsia="ru-RU"/>
        </w:rPr>
      </w:pPr>
    </w:p>
    <w:p w:rsidR="004C232B" w:rsidRDefault="004C232B" w:rsidP="004C232B">
      <w:pPr>
        <w:rPr>
          <w:noProof/>
          <w:lang w:eastAsia="ru-RU"/>
        </w:rPr>
      </w:pPr>
    </w:p>
    <w:p w:rsidR="004C232B" w:rsidRDefault="004C232B" w:rsidP="004C232B">
      <w:pPr>
        <w:rPr>
          <w:noProof/>
          <w:lang w:eastAsia="ru-RU"/>
        </w:rPr>
      </w:pPr>
    </w:p>
    <w:p w:rsidR="004C232B" w:rsidRDefault="004C232B" w:rsidP="004C232B">
      <w:pPr>
        <w:rPr>
          <w:noProof/>
          <w:lang w:eastAsia="ru-RU"/>
        </w:rPr>
      </w:pPr>
    </w:p>
    <w:p w:rsidR="004C232B" w:rsidRDefault="004C232B" w:rsidP="004C232B">
      <w:pPr>
        <w:rPr>
          <w:noProof/>
          <w:lang w:eastAsia="ru-RU"/>
        </w:rPr>
      </w:pPr>
    </w:p>
    <w:p w:rsidR="00B919E0" w:rsidRDefault="00B919E0" w:rsidP="008664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19E0">
        <w:rPr>
          <w:rFonts w:ascii="Times New Roman" w:hAnsi="Times New Roman" w:cs="Times New Roman"/>
          <w:sz w:val="24"/>
          <w:szCs w:val="24"/>
        </w:rPr>
        <w:lastRenderedPageBreak/>
        <w:t>Оформлени</w:t>
      </w:r>
      <w:r>
        <w:rPr>
          <w:rFonts w:ascii="Times New Roman" w:hAnsi="Times New Roman" w:cs="Times New Roman"/>
          <w:sz w:val="24"/>
          <w:szCs w:val="24"/>
        </w:rPr>
        <w:t xml:space="preserve">е пояснительной записки (текстовый документ) на листах формата А4. Общий объем </w:t>
      </w:r>
      <w:r w:rsidR="006F3583">
        <w:rPr>
          <w:rFonts w:ascii="Times New Roman" w:hAnsi="Times New Roman" w:cs="Times New Roman"/>
          <w:sz w:val="24"/>
          <w:szCs w:val="24"/>
        </w:rPr>
        <w:t xml:space="preserve">основного </w:t>
      </w:r>
      <w:r>
        <w:rPr>
          <w:rFonts w:ascii="Times New Roman" w:hAnsi="Times New Roman" w:cs="Times New Roman"/>
          <w:sz w:val="24"/>
          <w:szCs w:val="24"/>
        </w:rPr>
        <w:t>текстового документа не более 50 страниц.</w:t>
      </w:r>
    </w:p>
    <w:p w:rsidR="00B919E0" w:rsidRDefault="00B919E0" w:rsidP="008664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19E0">
        <w:rPr>
          <w:rFonts w:ascii="Times New Roman" w:hAnsi="Times New Roman" w:cs="Times New Roman"/>
          <w:sz w:val="24"/>
          <w:szCs w:val="24"/>
        </w:rPr>
        <w:t xml:space="preserve">Текстовый документ разбивается на разделы, подразделы, и пункты, имеющие порядковые номера. Причем задание, реферат, содержание, введение, заключение и список используемых источников не нумеруются. </w:t>
      </w:r>
    </w:p>
    <w:p w:rsidR="00B919E0" w:rsidRDefault="00B919E0" w:rsidP="008664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19E0">
        <w:rPr>
          <w:rFonts w:ascii="Times New Roman" w:hAnsi="Times New Roman" w:cs="Times New Roman"/>
          <w:sz w:val="24"/>
          <w:szCs w:val="24"/>
        </w:rPr>
        <w:t xml:space="preserve">Текстовый документ должен иметь титульный лист по типовой форме (твердая обложка). </w:t>
      </w:r>
    </w:p>
    <w:p w:rsidR="00B919E0" w:rsidRDefault="00B919E0" w:rsidP="008664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Основной текст</w:t>
      </w:r>
      <w:r w:rsidRPr="00B919E0">
        <w:rPr>
          <w:rFonts w:ascii="Times New Roman" w:hAnsi="Times New Roman" w:cs="Times New Roman"/>
          <w:sz w:val="24"/>
          <w:szCs w:val="24"/>
        </w:rPr>
        <w:t xml:space="preserve">: </w:t>
      </w:r>
      <w:r w:rsidR="006F3583" w:rsidRPr="00B919E0">
        <w:rPr>
          <w:rFonts w:ascii="Times New Roman" w:hAnsi="Times New Roman" w:cs="Times New Roman"/>
          <w:sz w:val="24"/>
          <w:szCs w:val="24"/>
        </w:rPr>
        <w:t>Times New Roman, кегль – 12</w:t>
      </w:r>
      <w:r w:rsidRPr="00B919E0">
        <w:rPr>
          <w:rFonts w:ascii="Times New Roman" w:hAnsi="Times New Roman" w:cs="Times New Roman"/>
          <w:sz w:val="24"/>
          <w:szCs w:val="24"/>
        </w:rPr>
        <w:t xml:space="preserve">; </w:t>
      </w:r>
      <w:r w:rsidR="006F3583">
        <w:rPr>
          <w:rFonts w:ascii="Times New Roman" w:hAnsi="Times New Roman" w:cs="Times New Roman"/>
          <w:sz w:val="24"/>
          <w:szCs w:val="24"/>
        </w:rPr>
        <w:t>а</w:t>
      </w:r>
      <w:r w:rsidRPr="00B919E0">
        <w:rPr>
          <w:rFonts w:ascii="Times New Roman" w:hAnsi="Times New Roman" w:cs="Times New Roman"/>
          <w:sz w:val="24"/>
          <w:szCs w:val="24"/>
        </w:rPr>
        <w:t>бзац: отступ – 1.25, межстрочный интерва</w:t>
      </w:r>
      <w:r>
        <w:rPr>
          <w:rFonts w:ascii="Times New Roman" w:hAnsi="Times New Roman" w:cs="Times New Roman"/>
          <w:sz w:val="24"/>
          <w:szCs w:val="24"/>
        </w:rPr>
        <w:t>л – 1, выравнивание по ширине; п</w:t>
      </w:r>
      <w:r w:rsidRPr="00B919E0">
        <w:rPr>
          <w:rFonts w:ascii="Times New Roman" w:hAnsi="Times New Roman" w:cs="Times New Roman"/>
          <w:sz w:val="24"/>
          <w:szCs w:val="24"/>
        </w:rPr>
        <w:t xml:space="preserve">араметры страницы: верхнее поле 25 мм, остальные - 20 мм. </w:t>
      </w:r>
    </w:p>
    <w:p w:rsidR="00B919E0" w:rsidRDefault="00B919E0" w:rsidP="008664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19E0">
        <w:rPr>
          <w:rFonts w:ascii="Times New Roman" w:hAnsi="Times New Roman" w:cs="Times New Roman"/>
          <w:sz w:val="24"/>
          <w:szCs w:val="24"/>
        </w:rPr>
        <w:t>Ключевые слова: Ниже через один одинарный интервал с отступом через запятую пишутся 5-7 ключевых слов.</w:t>
      </w:r>
    </w:p>
    <w:p w:rsidR="006F3583" w:rsidRPr="00B919E0" w:rsidRDefault="006F3583" w:rsidP="008664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19E0">
        <w:rPr>
          <w:rFonts w:ascii="Times New Roman" w:hAnsi="Times New Roman" w:cs="Times New Roman"/>
          <w:sz w:val="24"/>
          <w:szCs w:val="24"/>
        </w:rPr>
        <w:t xml:space="preserve">Аннотация: Ниже через один одинарный интервал с отступом пишется кроткое резюме на языке статьи, объемом 70-90 слов на 8-10 строк. </w:t>
      </w:r>
    </w:p>
    <w:p w:rsidR="00B919E0" w:rsidRPr="00B919E0" w:rsidRDefault="00B919E0" w:rsidP="008664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19E0">
        <w:rPr>
          <w:rFonts w:ascii="Times New Roman" w:hAnsi="Times New Roman" w:cs="Times New Roman"/>
          <w:sz w:val="24"/>
          <w:szCs w:val="24"/>
        </w:rPr>
        <w:t>Графическая часть проекта выполняется на листе чертежной бумаги формата А-1. Графическая часть:</w:t>
      </w:r>
    </w:p>
    <w:p w:rsidR="00B919E0" w:rsidRPr="00B919E0" w:rsidRDefault="006F3583" w:rsidP="008664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Рисунки – </w:t>
      </w:r>
      <w:r w:rsidR="00B919E0" w:rsidRPr="00B919E0">
        <w:rPr>
          <w:rFonts w:ascii="Times New Roman" w:hAnsi="Times New Roman" w:cs="Times New Roman"/>
          <w:sz w:val="24"/>
          <w:szCs w:val="24"/>
        </w:rPr>
        <w:t xml:space="preserve">расположение по центру страницы после ссылки по тексту; формат – любой, поддерживаемый редактором Microsoft Word; сверху и снизу – пустая строка. </w:t>
      </w:r>
    </w:p>
    <w:p w:rsidR="00B919E0" w:rsidRPr="00B919E0" w:rsidRDefault="00B919E0" w:rsidP="008664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19E0">
        <w:rPr>
          <w:rFonts w:ascii="Times New Roman" w:hAnsi="Times New Roman" w:cs="Times New Roman"/>
          <w:sz w:val="24"/>
          <w:szCs w:val="24"/>
        </w:rPr>
        <w:t xml:space="preserve">Название рисунка – через строку от подрисуночной подписи после номера рисунка (Рисунок 1 - ...). После названия рисунка точка не ставится.  </w:t>
      </w:r>
    </w:p>
    <w:p w:rsidR="00B919E0" w:rsidRPr="00B919E0" w:rsidRDefault="006F3583" w:rsidP="008664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Таблицы</w:t>
      </w:r>
      <w:r w:rsidR="00B919E0" w:rsidRPr="00B919E0">
        <w:rPr>
          <w:rFonts w:ascii="Times New Roman" w:hAnsi="Times New Roman" w:cs="Times New Roman"/>
          <w:sz w:val="24"/>
          <w:szCs w:val="24"/>
        </w:rPr>
        <w:t xml:space="preserve">: расположение по центру страницы после ссылки на нее. После таблицы – пустая строка. Название таблицы – над таблицей, с абзацного отступа 1,25 см после номера таблицы (Таблица 1 – ...). </w:t>
      </w:r>
    </w:p>
    <w:p w:rsidR="004C232B" w:rsidRDefault="00B919E0" w:rsidP="008664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19E0">
        <w:rPr>
          <w:rFonts w:ascii="Times New Roman" w:hAnsi="Times New Roman" w:cs="Times New Roman"/>
          <w:sz w:val="24"/>
          <w:szCs w:val="24"/>
        </w:rPr>
        <w:t>Список литературы: Общие требования</w:t>
      </w:r>
      <w:r w:rsidR="006F3583">
        <w:rPr>
          <w:rFonts w:ascii="Times New Roman" w:hAnsi="Times New Roman" w:cs="Times New Roman"/>
          <w:sz w:val="24"/>
          <w:szCs w:val="24"/>
        </w:rPr>
        <w:t xml:space="preserve"> и правила составления</w:t>
      </w:r>
      <w:r w:rsidRPr="00B919E0">
        <w:rPr>
          <w:rFonts w:ascii="Times New Roman" w:hAnsi="Times New Roman" w:cs="Times New Roman"/>
          <w:sz w:val="24"/>
          <w:szCs w:val="24"/>
        </w:rPr>
        <w:t>.</w:t>
      </w:r>
    </w:p>
    <w:p w:rsidR="006F3583" w:rsidRDefault="006F3583" w:rsidP="008664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3583">
        <w:rPr>
          <w:rFonts w:ascii="Times New Roman" w:hAnsi="Times New Roman" w:cs="Times New Roman"/>
          <w:sz w:val="24"/>
          <w:szCs w:val="24"/>
        </w:rPr>
        <w:t>Графическая часть проекта выполняется на листе чертежной бумаги формата А-1. Графическая часть</w:t>
      </w:r>
      <w:r>
        <w:rPr>
          <w:rFonts w:ascii="Times New Roman" w:hAnsi="Times New Roman" w:cs="Times New Roman"/>
          <w:sz w:val="24"/>
          <w:szCs w:val="24"/>
        </w:rPr>
        <w:t xml:space="preserve"> (технологическая карта)</w:t>
      </w:r>
      <w:r w:rsidRPr="006F3583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8664ED" w:rsidRDefault="008664ED" w:rsidP="008664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Pr="006F3583">
        <w:rPr>
          <w:rFonts w:ascii="Times New Roman" w:hAnsi="Times New Roman" w:cs="Times New Roman"/>
          <w:sz w:val="24"/>
          <w:szCs w:val="24"/>
        </w:rPr>
        <w:t>).</w:t>
      </w:r>
      <w:r>
        <w:rPr>
          <w:rFonts w:ascii="Times New Roman" w:hAnsi="Times New Roman" w:cs="Times New Roman"/>
          <w:sz w:val="24"/>
          <w:szCs w:val="24"/>
        </w:rPr>
        <w:t xml:space="preserve"> Область применения технологической карты.</w:t>
      </w:r>
    </w:p>
    <w:p w:rsidR="006F3583" w:rsidRDefault="006F3583" w:rsidP="008664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3583">
        <w:rPr>
          <w:rFonts w:ascii="Times New Roman" w:hAnsi="Times New Roman" w:cs="Times New Roman"/>
          <w:sz w:val="24"/>
          <w:szCs w:val="24"/>
        </w:rPr>
        <w:t xml:space="preserve"> </w:t>
      </w:r>
      <w:r w:rsidR="008664ED">
        <w:rPr>
          <w:rFonts w:ascii="Times New Roman" w:hAnsi="Times New Roman" w:cs="Times New Roman"/>
          <w:sz w:val="24"/>
          <w:szCs w:val="24"/>
        </w:rPr>
        <w:t xml:space="preserve">2). </w:t>
      </w:r>
      <w:r w:rsidRPr="006F3583">
        <w:rPr>
          <w:rFonts w:ascii="Times New Roman" w:hAnsi="Times New Roman" w:cs="Times New Roman"/>
          <w:sz w:val="24"/>
          <w:szCs w:val="24"/>
        </w:rPr>
        <w:t xml:space="preserve">Схема производства работ по устройству фундамента (план и разрезы), с указанием захваток, рабочих зон по установке опалубки, арматуры и бетонированию. Показывается установка средств механизации при подаче и укладке бетонной смеси; </w:t>
      </w:r>
    </w:p>
    <w:p w:rsidR="006F3583" w:rsidRDefault="008664ED" w:rsidP="008664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6F3583" w:rsidRPr="006F3583">
        <w:rPr>
          <w:rFonts w:ascii="Times New Roman" w:hAnsi="Times New Roman" w:cs="Times New Roman"/>
          <w:sz w:val="24"/>
          <w:szCs w:val="24"/>
        </w:rPr>
        <w:t xml:space="preserve">). График производства работ; </w:t>
      </w:r>
    </w:p>
    <w:p w:rsidR="006F3583" w:rsidRDefault="008664ED" w:rsidP="008664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6F3583" w:rsidRPr="006F3583">
        <w:rPr>
          <w:rFonts w:ascii="Times New Roman" w:hAnsi="Times New Roman" w:cs="Times New Roman"/>
          <w:sz w:val="24"/>
          <w:szCs w:val="24"/>
        </w:rPr>
        <w:t xml:space="preserve">). Указания по производству работ; </w:t>
      </w:r>
    </w:p>
    <w:p w:rsidR="008664ED" w:rsidRDefault="008664ED" w:rsidP="008664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6F3583" w:rsidRPr="006F3583">
        <w:rPr>
          <w:rFonts w:ascii="Times New Roman" w:hAnsi="Times New Roman" w:cs="Times New Roman"/>
          <w:sz w:val="24"/>
          <w:szCs w:val="24"/>
        </w:rPr>
        <w:t>). Указания по технике безопасности;</w:t>
      </w:r>
    </w:p>
    <w:p w:rsidR="006F3583" w:rsidRDefault="008664ED" w:rsidP="008664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6). Пооперационный контроль качества выполнения работ;</w:t>
      </w:r>
      <w:r w:rsidR="006F3583" w:rsidRPr="006F358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F3583" w:rsidRDefault="008664ED" w:rsidP="008664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6F3583" w:rsidRPr="006F3583">
        <w:rPr>
          <w:rFonts w:ascii="Times New Roman" w:hAnsi="Times New Roman" w:cs="Times New Roman"/>
          <w:sz w:val="24"/>
          <w:szCs w:val="24"/>
        </w:rPr>
        <w:t>). Ведом</w:t>
      </w:r>
      <w:r>
        <w:rPr>
          <w:rFonts w:ascii="Times New Roman" w:hAnsi="Times New Roman" w:cs="Times New Roman"/>
          <w:sz w:val="24"/>
          <w:szCs w:val="24"/>
        </w:rPr>
        <w:t>ости</w:t>
      </w:r>
      <w:r w:rsidR="006F3583" w:rsidRPr="006F3583">
        <w:rPr>
          <w:rFonts w:ascii="Times New Roman" w:hAnsi="Times New Roman" w:cs="Times New Roman"/>
          <w:sz w:val="24"/>
          <w:szCs w:val="24"/>
        </w:rPr>
        <w:t xml:space="preserve"> материально-технических ресурсов; </w:t>
      </w:r>
    </w:p>
    <w:p w:rsidR="006F3583" w:rsidRDefault="008664ED" w:rsidP="008664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6F3583" w:rsidRPr="006F3583">
        <w:rPr>
          <w:rFonts w:ascii="Times New Roman" w:hAnsi="Times New Roman" w:cs="Times New Roman"/>
          <w:sz w:val="24"/>
          <w:szCs w:val="24"/>
        </w:rPr>
        <w:t xml:space="preserve">). Технико-экономические показатели. </w:t>
      </w:r>
    </w:p>
    <w:p w:rsidR="004C232B" w:rsidRDefault="004C232B" w:rsidP="008664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664ED" w:rsidRPr="008664ED" w:rsidRDefault="008664ED" w:rsidP="008664E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64ED">
        <w:rPr>
          <w:rFonts w:ascii="Times New Roman" w:hAnsi="Times New Roman" w:cs="Times New Roman"/>
          <w:b/>
          <w:sz w:val="24"/>
          <w:szCs w:val="24"/>
        </w:rPr>
        <w:t>2. ПРОЕКТИРОВАНИЕ ПРОИЗВОДСТВА РАБОТ ПО УСТРОЙСТВУ ФУНДАМЕНТОВ</w:t>
      </w:r>
    </w:p>
    <w:p w:rsidR="008664ED" w:rsidRPr="00D31516" w:rsidRDefault="008664ED" w:rsidP="008664E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31516">
        <w:rPr>
          <w:rFonts w:ascii="Times New Roman" w:hAnsi="Times New Roman" w:cs="Times New Roman"/>
          <w:b/>
          <w:i/>
          <w:sz w:val="24"/>
          <w:szCs w:val="24"/>
        </w:rPr>
        <w:t>2.1. Определение состава процессов и объёмов работ</w:t>
      </w:r>
    </w:p>
    <w:p w:rsidR="008664ED" w:rsidRDefault="008664ED" w:rsidP="008664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664ED">
        <w:rPr>
          <w:rFonts w:ascii="Times New Roman" w:hAnsi="Times New Roman" w:cs="Times New Roman"/>
          <w:sz w:val="24"/>
          <w:szCs w:val="24"/>
        </w:rPr>
        <w:t xml:space="preserve">Комплекс работ по устройству фундаментов в зимние время может быть расчленён на следующие простые процессы: </w:t>
      </w:r>
    </w:p>
    <w:p w:rsidR="008664ED" w:rsidRDefault="008664ED" w:rsidP="008664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664ED">
        <w:rPr>
          <w:rFonts w:ascii="Times New Roman" w:hAnsi="Times New Roman" w:cs="Times New Roman"/>
          <w:sz w:val="24"/>
          <w:szCs w:val="24"/>
        </w:rPr>
        <w:t xml:space="preserve">– установку опалубки; </w:t>
      </w:r>
    </w:p>
    <w:p w:rsidR="008664ED" w:rsidRDefault="008664ED" w:rsidP="008664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664ED">
        <w:rPr>
          <w:rFonts w:ascii="Times New Roman" w:hAnsi="Times New Roman" w:cs="Times New Roman"/>
          <w:sz w:val="24"/>
          <w:szCs w:val="24"/>
        </w:rPr>
        <w:t xml:space="preserve">– установку арматурных сеток и каркасов; </w:t>
      </w:r>
    </w:p>
    <w:p w:rsidR="008664ED" w:rsidRDefault="008664ED" w:rsidP="008664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664ED">
        <w:rPr>
          <w:rFonts w:ascii="Times New Roman" w:hAnsi="Times New Roman" w:cs="Times New Roman"/>
          <w:sz w:val="24"/>
          <w:szCs w:val="24"/>
        </w:rPr>
        <w:t xml:space="preserve">– укладку бетонной смеси; </w:t>
      </w:r>
    </w:p>
    <w:p w:rsidR="008664ED" w:rsidRDefault="008664ED" w:rsidP="008664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664ED">
        <w:rPr>
          <w:rFonts w:ascii="Times New Roman" w:hAnsi="Times New Roman" w:cs="Times New Roman"/>
          <w:sz w:val="24"/>
          <w:szCs w:val="24"/>
        </w:rPr>
        <w:t xml:space="preserve">– укрытие бетонной поверхности утеплителем; </w:t>
      </w:r>
    </w:p>
    <w:p w:rsidR="008664ED" w:rsidRDefault="008664ED" w:rsidP="008664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664ED">
        <w:rPr>
          <w:rFonts w:ascii="Times New Roman" w:hAnsi="Times New Roman" w:cs="Times New Roman"/>
          <w:sz w:val="24"/>
          <w:szCs w:val="24"/>
        </w:rPr>
        <w:t xml:space="preserve">– уход за уложенным бетоном; </w:t>
      </w:r>
    </w:p>
    <w:p w:rsidR="008664ED" w:rsidRDefault="008664ED" w:rsidP="008664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664ED">
        <w:rPr>
          <w:rFonts w:ascii="Times New Roman" w:hAnsi="Times New Roman" w:cs="Times New Roman"/>
          <w:sz w:val="24"/>
          <w:szCs w:val="24"/>
        </w:rPr>
        <w:t xml:space="preserve">– снятие с бетонной поверхности утеплителя; </w:t>
      </w:r>
    </w:p>
    <w:p w:rsidR="008664ED" w:rsidRDefault="008664ED" w:rsidP="008664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– разборка</w:t>
      </w:r>
      <w:r w:rsidRPr="008664ED">
        <w:rPr>
          <w:rFonts w:ascii="Times New Roman" w:hAnsi="Times New Roman" w:cs="Times New Roman"/>
          <w:sz w:val="24"/>
          <w:szCs w:val="24"/>
        </w:rPr>
        <w:t xml:space="preserve"> опалубки. </w:t>
      </w:r>
    </w:p>
    <w:p w:rsidR="008664ED" w:rsidRDefault="008664ED" w:rsidP="008664ED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664ED">
        <w:rPr>
          <w:rFonts w:ascii="Times New Roman" w:hAnsi="Times New Roman" w:cs="Times New Roman"/>
          <w:sz w:val="24"/>
          <w:szCs w:val="24"/>
        </w:rPr>
        <w:t>В данном курсовом проекте условно не учитывается часть вспомогательных и подготовительных процессов, выполняемых на объекте (</w:t>
      </w:r>
      <w:r w:rsidRPr="008664ED">
        <w:rPr>
          <w:rFonts w:ascii="Times New Roman" w:hAnsi="Times New Roman" w:cs="Times New Roman"/>
          <w:i/>
          <w:sz w:val="24"/>
          <w:szCs w:val="24"/>
        </w:rPr>
        <w:t xml:space="preserve">устройство подмостей, соединение арматурных сеток и каркасов, установка анкерных болтов и закладных деталей, приём </w:t>
      </w:r>
      <w:r w:rsidRPr="008664ED">
        <w:rPr>
          <w:rFonts w:ascii="Times New Roman" w:hAnsi="Times New Roman" w:cs="Times New Roman"/>
          <w:i/>
          <w:sz w:val="24"/>
          <w:szCs w:val="24"/>
        </w:rPr>
        <w:lastRenderedPageBreak/>
        <w:t>бетонной смеси и др</w:t>
      </w:r>
      <w:r w:rsidRPr="008664ED">
        <w:rPr>
          <w:rFonts w:ascii="Times New Roman" w:hAnsi="Times New Roman" w:cs="Times New Roman"/>
          <w:sz w:val="24"/>
          <w:szCs w:val="24"/>
        </w:rPr>
        <w:t>.). По каждому процессу на основании объёмно-планировочного и конструктивного решения фундамента подсчитываются объемы работ в единицах измерения, принятых в ЕНиР: установка и разборка опалубки (м</w:t>
      </w:r>
      <w:r w:rsidRPr="008664ED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8664ED">
        <w:rPr>
          <w:rFonts w:ascii="Times New Roman" w:hAnsi="Times New Roman" w:cs="Times New Roman"/>
          <w:sz w:val="24"/>
          <w:szCs w:val="24"/>
        </w:rPr>
        <w:t>); установка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664ED">
        <w:rPr>
          <w:rFonts w:ascii="Times New Roman" w:hAnsi="Times New Roman" w:cs="Times New Roman"/>
          <w:sz w:val="24"/>
          <w:szCs w:val="24"/>
        </w:rPr>
        <w:t>арматурных сеток и каркасов (шт.); укладка бетонной смеси (м</w:t>
      </w:r>
      <w:r w:rsidRPr="008664ED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8664ED">
        <w:rPr>
          <w:rFonts w:ascii="Times New Roman" w:hAnsi="Times New Roman" w:cs="Times New Roman"/>
          <w:sz w:val="24"/>
          <w:szCs w:val="24"/>
        </w:rPr>
        <w:t>); укрытие и снятие утеплителя, 100 м</w:t>
      </w:r>
      <w:r w:rsidRPr="008664ED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8664ED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664ED" w:rsidRDefault="008664ED" w:rsidP="008664ED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664ED">
        <w:rPr>
          <w:rFonts w:ascii="Times New Roman" w:hAnsi="Times New Roman" w:cs="Times New Roman"/>
          <w:sz w:val="24"/>
          <w:szCs w:val="24"/>
        </w:rPr>
        <w:t>При подсчёте объёмов опалубочных работ можно использовать рекомендации прил. 7. При подсчёте арматурных работ принять, что расход арматуры на 1 м</w:t>
      </w:r>
      <w:r w:rsidRPr="008664ED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8664ED">
        <w:rPr>
          <w:rFonts w:ascii="Times New Roman" w:hAnsi="Times New Roman" w:cs="Times New Roman"/>
          <w:sz w:val="24"/>
          <w:szCs w:val="24"/>
        </w:rPr>
        <w:t xml:space="preserve"> составляет: по схеме 1-2-3 – 40 кг; по схеме 4–5–6 – 30 кг; по схеме 7–8–9 – 25 кг, а каркас имеет массу 50 кг. </w:t>
      </w:r>
    </w:p>
    <w:p w:rsidR="004C232B" w:rsidRDefault="008664ED" w:rsidP="008664ED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664ED">
        <w:rPr>
          <w:rFonts w:ascii="Times New Roman" w:hAnsi="Times New Roman" w:cs="Times New Roman"/>
          <w:sz w:val="24"/>
          <w:szCs w:val="24"/>
        </w:rPr>
        <w:t>При подсчёте объемов работ по укладке бетонной смеси необходимо учесть, что количество бетонной смеси принимается на 1,5 % больше объёма конструкции. При подсчёте площади утепления принимается не опалубленная поверхность. Уход за бетоном ведется круглосуточно бетонщиком 2-го разряда в течение времени, необходимого для набора критической прочности бетона.</w:t>
      </w:r>
    </w:p>
    <w:p w:rsidR="001125B9" w:rsidRDefault="001125B9" w:rsidP="001125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125B9">
        <w:rPr>
          <w:rFonts w:ascii="Times New Roman" w:hAnsi="Times New Roman" w:cs="Times New Roman"/>
          <w:sz w:val="24"/>
          <w:szCs w:val="24"/>
        </w:rPr>
        <w:t>Резуль</w:t>
      </w:r>
      <w:r>
        <w:rPr>
          <w:rFonts w:ascii="Times New Roman" w:hAnsi="Times New Roman" w:cs="Times New Roman"/>
          <w:sz w:val="24"/>
          <w:szCs w:val="24"/>
        </w:rPr>
        <w:t xml:space="preserve">таты подсчёта сводятся в табл. 2.1. </w:t>
      </w:r>
    </w:p>
    <w:p w:rsidR="001125B9" w:rsidRDefault="001125B9" w:rsidP="001125B9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Таблица 2</w:t>
      </w:r>
      <w:r w:rsidRPr="001125B9">
        <w:rPr>
          <w:rFonts w:ascii="Times New Roman" w:hAnsi="Times New Roman" w:cs="Times New Roman"/>
          <w:sz w:val="24"/>
          <w:szCs w:val="24"/>
        </w:rPr>
        <w:t xml:space="preserve">.1 </w:t>
      </w:r>
    </w:p>
    <w:p w:rsidR="001125B9" w:rsidRPr="001125B9" w:rsidRDefault="001125B9" w:rsidP="001125B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1125B9">
        <w:rPr>
          <w:rFonts w:ascii="Times New Roman" w:hAnsi="Times New Roman" w:cs="Times New Roman"/>
          <w:sz w:val="24"/>
          <w:szCs w:val="24"/>
        </w:rPr>
        <w:t>Ведомость объёмов работ</w:t>
      </w:r>
    </w:p>
    <w:p w:rsidR="004C232B" w:rsidRPr="008664ED" w:rsidRDefault="004C232B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4995" w:type="pct"/>
        <w:tblLook w:val="04A0" w:firstRow="1" w:lastRow="0" w:firstColumn="1" w:lastColumn="0" w:noHBand="0" w:noVBand="1"/>
      </w:tblPr>
      <w:tblGrid>
        <w:gridCol w:w="2404"/>
        <w:gridCol w:w="3120"/>
        <w:gridCol w:w="2270"/>
        <w:gridCol w:w="1824"/>
      </w:tblGrid>
      <w:tr w:rsidR="001125B9" w:rsidRPr="001125B9" w:rsidTr="005B05DC">
        <w:tc>
          <w:tcPr>
            <w:tcW w:w="1250" w:type="pct"/>
          </w:tcPr>
          <w:p w:rsidR="001125B9" w:rsidRPr="001125B9" w:rsidRDefault="001125B9" w:rsidP="00A00D3A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5B9">
              <w:rPr>
                <w:rFonts w:ascii="Times New Roman" w:hAnsi="Times New Roman" w:cs="Times New Roman"/>
                <w:sz w:val="24"/>
                <w:szCs w:val="24"/>
              </w:rPr>
              <w:t>Процесс</w:t>
            </w:r>
          </w:p>
        </w:tc>
        <w:tc>
          <w:tcPr>
            <w:tcW w:w="1622" w:type="pct"/>
          </w:tcPr>
          <w:p w:rsidR="001125B9" w:rsidRPr="001125B9" w:rsidRDefault="001125B9" w:rsidP="00A00D3A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5B9">
              <w:rPr>
                <w:rFonts w:ascii="Times New Roman" w:hAnsi="Times New Roman" w:cs="Times New Roman"/>
                <w:sz w:val="24"/>
                <w:szCs w:val="24"/>
              </w:rPr>
              <w:t>Формула подсчёта</w:t>
            </w:r>
          </w:p>
        </w:tc>
        <w:tc>
          <w:tcPr>
            <w:tcW w:w="1180" w:type="pct"/>
          </w:tcPr>
          <w:p w:rsidR="001125B9" w:rsidRPr="001125B9" w:rsidRDefault="001125B9" w:rsidP="00A00D3A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5B9">
              <w:rPr>
                <w:rFonts w:ascii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948" w:type="pct"/>
          </w:tcPr>
          <w:p w:rsidR="001125B9" w:rsidRPr="001125B9" w:rsidRDefault="001125B9" w:rsidP="00A00D3A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5B9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</w:tc>
      </w:tr>
      <w:tr w:rsidR="001125B9" w:rsidRPr="001125B9" w:rsidTr="005B05DC">
        <w:tc>
          <w:tcPr>
            <w:tcW w:w="1250" w:type="pct"/>
          </w:tcPr>
          <w:p w:rsidR="001125B9" w:rsidRPr="001125B9" w:rsidRDefault="001125B9" w:rsidP="00A00D3A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1125B9">
              <w:rPr>
                <w:rFonts w:ascii="Times New Roman" w:hAnsi="Times New Roman" w:cs="Times New Roman"/>
                <w:sz w:val="24"/>
                <w:szCs w:val="24"/>
              </w:rPr>
              <w:t>Установка опалубки</w:t>
            </w:r>
          </w:p>
        </w:tc>
        <w:tc>
          <w:tcPr>
            <w:tcW w:w="1622" w:type="pct"/>
          </w:tcPr>
          <w:p w:rsidR="001125B9" w:rsidRPr="001125B9" w:rsidRDefault="001125B9" w:rsidP="00A00D3A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5B9">
              <w:rPr>
                <w:rFonts w:ascii="Times New Roman" w:hAnsi="Times New Roman" w:cs="Times New Roman"/>
                <w:sz w:val="24"/>
                <w:szCs w:val="24"/>
              </w:rPr>
              <w:t>F=2· (72 · 3 + 12· 7)· 3.3</w:t>
            </w:r>
          </w:p>
        </w:tc>
        <w:tc>
          <w:tcPr>
            <w:tcW w:w="1180" w:type="pct"/>
          </w:tcPr>
          <w:p w:rsidR="001125B9" w:rsidRPr="001125B9" w:rsidRDefault="001125B9" w:rsidP="001125B9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5B9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1125B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948" w:type="pct"/>
          </w:tcPr>
          <w:p w:rsidR="001125B9" w:rsidRPr="001125B9" w:rsidRDefault="001125B9" w:rsidP="00A00D3A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198</w:t>
            </w:r>
            <w:r w:rsidRPr="001125B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125B9" w:rsidRPr="001125B9" w:rsidTr="005B05DC">
        <w:tc>
          <w:tcPr>
            <w:tcW w:w="1250" w:type="pct"/>
          </w:tcPr>
          <w:p w:rsidR="001125B9" w:rsidRPr="001125B9" w:rsidRDefault="001125B9" w:rsidP="001125B9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1125B9">
              <w:rPr>
                <w:rFonts w:ascii="Times New Roman" w:hAnsi="Times New Roman" w:cs="Times New Roman"/>
                <w:sz w:val="24"/>
                <w:szCs w:val="24"/>
              </w:rPr>
              <w:t>Установка арматурных каркасов</w:t>
            </w:r>
          </w:p>
        </w:tc>
        <w:tc>
          <w:tcPr>
            <w:tcW w:w="1622" w:type="pct"/>
          </w:tcPr>
          <w:p w:rsidR="001125B9" w:rsidRPr="001125B9" w:rsidRDefault="001125B9" w:rsidP="00A00D3A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5B9">
              <w:rPr>
                <w:rFonts w:ascii="Times New Roman" w:hAnsi="Times New Roman" w:cs="Times New Roman"/>
                <w:sz w:val="24"/>
                <w:szCs w:val="24"/>
              </w:rPr>
              <w:t>N = 921,6 · 25 : 50</w:t>
            </w:r>
          </w:p>
        </w:tc>
        <w:tc>
          <w:tcPr>
            <w:tcW w:w="1180" w:type="pct"/>
          </w:tcPr>
          <w:p w:rsidR="001125B9" w:rsidRPr="001125B9" w:rsidRDefault="001125B9" w:rsidP="00A00D3A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5B9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948" w:type="pct"/>
          </w:tcPr>
          <w:p w:rsidR="001125B9" w:rsidRPr="001125B9" w:rsidRDefault="001125B9" w:rsidP="00A00D3A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5B9">
              <w:rPr>
                <w:rFonts w:ascii="Times New Roman" w:hAnsi="Times New Roman" w:cs="Times New Roman"/>
                <w:sz w:val="24"/>
                <w:szCs w:val="24"/>
              </w:rPr>
              <w:t>460</w:t>
            </w:r>
          </w:p>
        </w:tc>
      </w:tr>
      <w:tr w:rsidR="001125B9" w:rsidRPr="001125B9" w:rsidTr="005B05DC">
        <w:tc>
          <w:tcPr>
            <w:tcW w:w="1250" w:type="pct"/>
          </w:tcPr>
          <w:p w:rsidR="001125B9" w:rsidRPr="001125B9" w:rsidRDefault="001125B9" w:rsidP="00A00D3A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5B9">
              <w:rPr>
                <w:rFonts w:ascii="Times New Roman" w:hAnsi="Times New Roman" w:cs="Times New Roman"/>
                <w:sz w:val="24"/>
                <w:szCs w:val="24"/>
              </w:rPr>
              <w:t>3. Укладка бетонной смеси</w:t>
            </w:r>
          </w:p>
        </w:tc>
        <w:tc>
          <w:tcPr>
            <w:tcW w:w="1622" w:type="pct"/>
          </w:tcPr>
          <w:p w:rsidR="001125B9" w:rsidRPr="001125B9" w:rsidRDefault="001125B9" w:rsidP="00A00D3A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5B9">
              <w:rPr>
                <w:rFonts w:ascii="Times New Roman" w:hAnsi="Times New Roman" w:cs="Times New Roman"/>
                <w:sz w:val="24"/>
                <w:szCs w:val="24"/>
              </w:rPr>
              <w:t>V = 24 · 48 · 0,8 · 1,015</w:t>
            </w:r>
          </w:p>
        </w:tc>
        <w:tc>
          <w:tcPr>
            <w:tcW w:w="1180" w:type="pct"/>
          </w:tcPr>
          <w:p w:rsidR="001125B9" w:rsidRPr="001125B9" w:rsidRDefault="001125B9" w:rsidP="00A00D3A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1125B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948" w:type="pct"/>
          </w:tcPr>
          <w:p w:rsidR="001125B9" w:rsidRPr="001125B9" w:rsidRDefault="001125B9" w:rsidP="00A00D3A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5B9">
              <w:rPr>
                <w:rFonts w:ascii="Times New Roman" w:hAnsi="Times New Roman" w:cs="Times New Roman"/>
                <w:sz w:val="24"/>
                <w:szCs w:val="24"/>
              </w:rPr>
              <w:t>935,4</w:t>
            </w:r>
          </w:p>
        </w:tc>
      </w:tr>
      <w:tr w:rsidR="001125B9" w:rsidRPr="001125B9" w:rsidTr="005B05DC">
        <w:tc>
          <w:tcPr>
            <w:tcW w:w="1250" w:type="pct"/>
          </w:tcPr>
          <w:p w:rsidR="001125B9" w:rsidRPr="001125B9" w:rsidRDefault="001125B9" w:rsidP="001125B9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5B9">
              <w:rPr>
                <w:rFonts w:ascii="Times New Roman" w:hAnsi="Times New Roman" w:cs="Times New Roman"/>
                <w:sz w:val="24"/>
                <w:szCs w:val="24"/>
              </w:rPr>
              <w:t>4. Укрытие бетонной поверхности утеплителе</w:t>
            </w:r>
          </w:p>
        </w:tc>
        <w:tc>
          <w:tcPr>
            <w:tcW w:w="1622" w:type="pct"/>
          </w:tcPr>
          <w:p w:rsidR="001125B9" w:rsidRPr="001125B9" w:rsidRDefault="001125B9" w:rsidP="00A00D3A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5B9">
              <w:rPr>
                <w:rFonts w:ascii="Times New Roman" w:hAnsi="Times New Roman" w:cs="Times New Roman"/>
                <w:sz w:val="24"/>
                <w:szCs w:val="24"/>
              </w:rPr>
              <w:t>S = 24 · 48</w:t>
            </w:r>
          </w:p>
        </w:tc>
        <w:tc>
          <w:tcPr>
            <w:tcW w:w="1180" w:type="pct"/>
          </w:tcPr>
          <w:p w:rsidR="001125B9" w:rsidRPr="001125B9" w:rsidRDefault="001125B9" w:rsidP="00A00D3A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5B9">
              <w:rPr>
                <w:rFonts w:ascii="Times New Roman" w:hAnsi="Times New Roman" w:cs="Times New Roman"/>
                <w:sz w:val="24"/>
                <w:szCs w:val="24"/>
              </w:rPr>
              <w:t>100 м</w:t>
            </w:r>
            <w:r w:rsidRPr="001125B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948" w:type="pct"/>
          </w:tcPr>
          <w:p w:rsidR="001125B9" w:rsidRPr="001125B9" w:rsidRDefault="001125B9" w:rsidP="00A00D3A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11,</w:t>
            </w:r>
            <w:r w:rsidRPr="001125B9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</w:tr>
      <w:tr w:rsidR="001125B9" w:rsidRPr="001125B9" w:rsidTr="005B05DC">
        <w:tc>
          <w:tcPr>
            <w:tcW w:w="1250" w:type="pct"/>
          </w:tcPr>
          <w:p w:rsidR="001125B9" w:rsidRPr="001125B9" w:rsidRDefault="001125B9" w:rsidP="00A00D3A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5B9">
              <w:rPr>
                <w:rFonts w:ascii="Times New Roman" w:hAnsi="Times New Roman" w:cs="Times New Roman"/>
                <w:sz w:val="24"/>
                <w:szCs w:val="24"/>
              </w:rPr>
              <w:t>5. Уход за бетоном</w:t>
            </w:r>
          </w:p>
        </w:tc>
        <w:tc>
          <w:tcPr>
            <w:tcW w:w="1622" w:type="pct"/>
          </w:tcPr>
          <w:p w:rsidR="001125B9" w:rsidRPr="001125B9" w:rsidRDefault="001125B9" w:rsidP="00A00D3A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5B9">
              <w:rPr>
                <w:rFonts w:ascii="Times New Roman" w:hAnsi="Times New Roman" w:cs="Times New Roman"/>
                <w:sz w:val="24"/>
                <w:szCs w:val="24"/>
              </w:rPr>
              <w:t>Время выдерживания бетона (остывания) + время укладки</w:t>
            </w:r>
          </w:p>
        </w:tc>
        <w:tc>
          <w:tcPr>
            <w:tcW w:w="1180" w:type="pct"/>
          </w:tcPr>
          <w:p w:rsidR="001125B9" w:rsidRPr="001125B9" w:rsidRDefault="001125B9" w:rsidP="00A00D3A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5B9">
              <w:rPr>
                <w:rFonts w:ascii="Times New Roman" w:hAnsi="Times New Roman" w:cs="Times New Roman"/>
                <w:sz w:val="24"/>
                <w:szCs w:val="24"/>
              </w:rPr>
              <w:t>дни</w:t>
            </w:r>
          </w:p>
        </w:tc>
        <w:tc>
          <w:tcPr>
            <w:tcW w:w="948" w:type="pct"/>
          </w:tcPr>
          <w:p w:rsidR="001125B9" w:rsidRPr="001125B9" w:rsidRDefault="001125B9" w:rsidP="00A00D3A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5B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</w:tbl>
    <w:p w:rsidR="005B05DC" w:rsidRPr="00D31516" w:rsidRDefault="005B05DC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31516">
        <w:rPr>
          <w:rFonts w:ascii="Times New Roman" w:hAnsi="Times New Roman" w:cs="Times New Roman"/>
          <w:b/>
          <w:i/>
          <w:sz w:val="24"/>
          <w:szCs w:val="24"/>
        </w:rPr>
        <w:t xml:space="preserve">2.2. Выбор методов производства работ </w:t>
      </w:r>
    </w:p>
    <w:p w:rsidR="005B05DC" w:rsidRPr="00D31516" w:rsidRDefault="005B05DC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31516">
        <w:rPr>
          <w:rFonts w:ascii="Times New Roman" w:hAnsi="Times New Roman" w:cs="Times New Roman"/>
          <w:i/>
          <w:sz w:val="24"/>
          <w:szCs w:val="24"/>
        </w:rPr>
        <w:t xml:space="preserve">2.2.1. Выбор способов производства работ </w:t>
      </w:r>
    </w:p>
    <w:p w:rsidR="005B05DC" w:rsidRDefault="005B05DC" w:rsidP="005B05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B05DC">
        <w:rPr>
          <w:rFonts w:ascii="Times New Roman" w:hAnsi="Times New Roman" w:cs="Times New Roman"/>
          <w:sz w:val="24"/>
          <w:szCs w:val="24"/>
        </w:rPr>
        <w:t xml:space="preserve">Выбор рациональных методов производства работ по устройству фундаментов основывается на следующих положениях: </w:t>
      </w:r>
    </w:p>
    <w:p w:rsidR="005B05DC" w:rsidRDefault="005B05DC" w:rsidP="005B05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B05DC">
        <w:rPr>
          <w:rFonts w:ascii="Times New Roman" w:hAnsi="Times New Roman" w:cs="Times New Roman"/>
          <w:sz w:val="24"/>
          <w:szCs w:val="24"/>
        </w:rPr>
        <w:t xml:space="preserve">– поточной организации строительства; </w:t>
      </w:r>
    </w:p>
    <w:p w:rsidR="005B05DC" w:rsidRDefault="005B05DC" w:rsidP="005B05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B05DC">
        <w:rPr>
          <w:rFonts w:ascii="Times New Roman" w:hAnsi="Times New Roman" w:cs="Times New Roman"/>
          <w:sz w:val="24"/>
          <w:szCs w:val="24"/>
        </w:rPr>
        <w:t>– заводском изготовлении унифицированных опалубочных и арматурных изделий;</w:t>
      </w:r>
    </w:p>
    <w:p w:rsidR="005B05DC" w:rsidRDefault="005B05DC" w:rsidP="005B05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B05DC">
        <w:rPr>
          <w:rFonts w:ascii="Times New Roman" w:hAnsi="Times New Roman" w:cs="Times New Roman"/>
          <w:sz w:val="24"/>
          <w:szCs w:val="24"/>
        </w:rPr>
        <w:t xml:space="preserve"> – выполнении укладки бетонной смеси с помощью машин; </w:t>
      </w:r>
    </w:p>
    <w:p w:rsidR="005B05DC" w:rsidRDefault="005B05DC" w:rsidP="005B05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B05DC">
        <w:rPr>
          <w:rFonts w:ascii="Times New Roman" w:hAnsi="Times New Roman" w:cs="Times New Roman"/>
          <w:sz w:val="24"/>
          <w:szCs w:val="24"/>
        </w:rPr>
        <w:t xml:space="preserve">– круглогодичном производстве работ. </w:t>
      </w:r>
    </w:p>
    <w:p w:rsidR="004C232B" w:rsidRPr="005B05DC" w:rsidRDefault="005B05DC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B05DC">
        <w:rPr>
          <w:rFonts w:ascii="Times New Roman" w:hAnsi="Times New Roman" w:cs="Times New Roman"/>
          <w:sz w:val="24"/>
          <w:szCs w:val="24"/>
        </w:rPr>
        <w:t>Для устройства фундаментов применяется мелкощитовая разборно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5B05DC">
        <w:rPr>
          <w:rFonts w:ascii="Times New Roman" w:hAnsi="Times New Roman" w:cs="Times New Roman"/>
          <w:sz w:val="24"/>
          <w:szCs w:val="24"/>
        </w:rPr>
        <w:t>переставная деревянная, деревометаллическая или металлическая опалубка. Масса щитов такой опалубки не превышает 50 кг, что обеспечивает ее установку и снятие вручную. Для столбчатых фундаментов может быть принята металлическая блочно-переставная опалубка, которая устанавливается и снимается краном. Масса блока 2,5 т</w:t>
      </w:r>
    </w:p>
    <w:p w:rsidR="005B05DC" w:rsidRDefault="005B05DC" w:rsidP="005B05DC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B05DC">
        <w:rPr>
          <w:rFonts w:ascii="Times New Roman" w:hAnsi="Times New Roman" w:cs="Times New Roman"/>
          <w:sz w:val="24"/>
          <w:szCs w:val="24"/>
        </w:rPr>
        <w:lastRenderedPageBreak/>
        <w:t xml:space="preserve">Небольшая масса арматурных каркасов (50 кг) позволяет производить их установку вручную. </w:t>
      </w:r>
    </w:p>
    <w:p w:rsidR="005B05DC" w:rsidRDefault="005B05DC" w:rsidP="005B05DC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B05DC">
        <w:rPr>
          <w:rFonts w:ascii="Times New Roman" w:hAnsi="Times New Roman" w:cs="Times New Roman"/>
          <w:sz w:val="24"/>
          <w:szCs w:val="24"/>
        </w:rPr>
        <w:t xml:space="preserve">Доставка бетонной смеси на объект может осуществляться автосамосвалами, автобетоновозами, автобетоносмесителями. В курсовом проекте принять к одной бетоноукладочной машине 6 транспортных единиц, а конкретные марки машин по прил. 8, 9, 10. </w:t>
      </w:r>
    </w:p>
    <w:p w:rsidR="005B05DC" w:rsidRDefault="005B05DC" w:rsidP="005B05DC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B05DC">
        <w:rPr>
          <w:rFonts w:ascii="Times New Roman" w:hAnsi="Times New Roman" w:cs="Times New Roman"/>
          <w:sz w:val="24"/>
          <w:szCs w:val="24"/>
        </w:rPr>
        <w:t>Доставленная на объект бетонная смесь подается в опалубку следующими способами: кранами в бадьях; бетоноукладчиками; автобетононасосами; средствам</w:t>
      </w:r>
      <w:r>
        <w:rPr>
          <w:rFonts w:ascii="Times New Roman" w:hAnsi="Times New Roman" w:cs="Times New Roman"/>
          <w:sz w:val="24"/>
          <w:szCs w:val="24"/>
        </w:rPr>
        <w:t>и вибротранспорта.</w:t>
      </w:r>
    </w:p>
    <w:p w:rsidR="005B05DC" w:rsidRDefault="005B05DC" w:rsidP="005B05DC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B05DC">
        <w:rPr>
          <w:rFonts w:ascii="Times New Roman" w:hAnsi="Times New Roman" w:cs="Times New Roman"/>
          <w:sz w:val="24"/>
          <w:szCs w:val="24"/>
        </w:rPr>
        <w:t>Существенную помощь в определении рациональных методов производства работ могут о</w:t>
      </w:r>
      <w:r w:rsidR="002D47A2">
        <w:rPr>
          <w:rFonts w:ascii="Times New Roman" w:hAnsi="Times New Roman" w:cs="Times New Roman"/>
          <w:sz w:val="24"/>
          <w:szCs w:val="24"/>
        </w:rPr>
        <w:t>казать литературные источники [4, 5, 7, 9, 13</w:t>
      </w:r>
      <w:r w:rsidRPr="005B05DC">
        <w:rPr>
          <w:rFonts w:ascii="Times New Roman" w:hAnsi="Times New Roman" w:cs="Times New Roman"/>
          <w:sz w:val="24"/>
          <w:szCs w:val="24"/>
        </w:rPr>
        <w:t xml:space="preserve">]. </w:t>
      </w:r>
    </w:p>
    <w:p w:rsidR="005B05DC" w:rsidRDefault="005B05DC" w:rsidP="005B05DC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B05DC">
        <w:rPr>
          <w:rFonts w:ascii="Times New Roman" w:hAnsi="Times New Roman" w:cs="Times New Roman"/>
          <w:sz w:val="24"/>
          <w:szCs w:val="24"/>
        </w:rPr>
        <w:t xml:space="preserve">Поданный в опалубку бетон распределяется слоем определенной толщины и уплотняется. Эти операции при устройстве фундаментов чаще всего выполняются с помощью внутренних вибраторов, подразделяемых на вибробулавы и вибраторы с гибким валом (прил. 11, 12). Число вибраторов принимается по 2 на 1 звено бетонщиков с учетом одного резервного механизма. </w:t>
      </w:r>
    </w:p>
    <w:p w:rsidR="005B05DC" w:rsidRDefault="005B05DC" w:rsidP="005B05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B05DC">
        <w:rPr>
          <w:rFonts w:ascii="Times New Roman" w:hAnsi="Times New Roman" w:cs="Times New Roman"/>
          <w:sz w:val="24"/>
          <w:szCs w:val="24"/>
        </w:rPr>
        <w:t xml:space="preserve">При разработке данного раздела необходимо наметить не менее трех вариантов укладки бетонной смеси. При этом возможны следующие варианты: </w:t>
      </w:r>
    </w:p>
    <w:p w:rsidR="005B05DC" w:rsidRDefault="005B05DC" w:rsidP="005B05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05DC">
        <w:rPr>
          <w:rFonts w:ascii="Times New Roman" w:hAnsi="Times New Roman" w:cs="Times New Roman"/>
          <w:sz w:val="24"/>
          <w:szCs w:val="24"/>
        </w:rPr>
        <w:t>– мобильным краном в бадьях, с движением крана с одной стороны кот</w:t>
      </w:r>
      <w:r>
        <w:rPr>
          <w:rFonts w:ascii="Times New Roman" w:hAnsi="Times New Roman" w:cs="Times New Roman"/>
          <w:sz w:val="24"/>
          <w:szCs w:val="24"/>
        </w:rPr>
        <w:t>лована по верху;</w:t>
      </w:r>
    </w:p>
    <w:p w:rsidR="005B05DC" w:rsidRDefault="005B05DC" w:rsidP="005B05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05DC">
        <w:rPr>
          <w:rFonts w:ascii="Times New Roman" w:hAnsi="Times New Roman" w:cs="Times New Roman"/>
          <w:sz w:val="24"/>
          <w:szCs w:val="24"/>
        </w:rPr>
        <w:t xml:space="preserve">– мобильным краном в бадьях с движением крана с двух сторон; </w:t>
      </w:r>
    </w:p>
    <w:p w:rsidR="005B05DC" w:rsidRDefault="005B05DC" w:rsidP="005B05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05DC">
        <w:rPr>
          <w:rFonts w:ascii="Times New Roman" w:hAnsi="Times New Roman" w:cs="Times New Roman"/>
          <w:sz w:val="24"/>
          <w:szCs w:val="24"/>
        </w:rPr>
        <w:t xml:space="preserve">– мобильным краном в бадьях с движением крана по дну; </w:t>
      </w:r>
    </w:p>
    <w:p w:rsidR="005B05DC" w:rsidRDefault="005B05DC" w:rsidP="005B05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05DC">
        <w:rPr>
          <w:rFonts w:ascii="Times New Roman" w:hAnsi="Times New Roman" w:cs="Times New Roman"/>
          <w:sz w:val="24"/>
          <w:szCs w:val="24"/>
        </w:rPr>
        <w:t xml:space="preserve">– бетоноукладчиками с одной или с двух сторон; </w:t>
      </w:r>
    </w:p>
    <w:p w:rsidR="005B05DC" w:rsidRDefault="005B05DC" w:rsidP="005B05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05DC">
        <w:rPr>
          <w:rFonts w:ascii="Times New Roman" w:hAnsi="Times New Roman" w:cs="Times New Roman"/>
          <w:sz w:val="24"/>
          <w:szCs w:val="24"/>
        </w:rPr>
        <w:t xml:space="preserve">– автобетононасосами с одной или с двух сторон; </w:t>
      </w:r>
    </w:p>
    <w:p w:rsidR="004C232B" w:rsidRPr="005B05DC" w:rsidRDefault="005B05DC" w:rsidP="005B05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05DC">
        <w:rPr>
          <w:rFonts w:ascii="Times New Roman" w:hAnsi="Times New Roman" w:cs="Times New Roman"/>
          <w:sz w:val="24"/>
          <w:szCs w:val="24"/>
        </w:rPr>
        <w:t>– вибротранспортом с одной или с двух сторон.</w:t>
      </w:r>
    </w:p>
    <w:p w:rsidR="005B05DC" w:rsidRPr="00D31516" w:rsidRDefault="005B05DC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31516">
        <w:rPr>
          <w:rFonts w:ascii="Times New Roman" w:hAnsi="Times New Roman" w:cs="Times New Roman"/>
          <w:i/>
          <w:sz w:val="24"/>
          <w:szCs w:val="24"/>
        </w:rPr>
        <w:t xml:space="preserve">2.2.2. Выбор стрелового крана </w:t>
      </w:r>
    </w:p>
    <w:p w:rsidR="005B05DC" w:rsidRDefault="005B05DC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B05DC">
        <w:rPr>
          <w:rFonts w:ascii="Times New Roman" w:hAnsi="Times New Roman" w:cs="Times New Roman"/>
          <w:sz w:val="24"/>
          <w:szCs w:val="24"/>
        </w:rPr>
        <w:t xml:space="preserve">Если укладка бетонной смеси ведется с помощью крана, то выбор следует начинать с уточнения схемы его передвижения относительно возводимого сооружения. Затем рассчитывают требуемые технические параметры: грузоподъемность; вылет стрелы; высоту подъема крюка; длину стрелы (рис. 3.1). </w:t>
      </w:r>
    </w:p>
    <w:p w:rsidR="004C232B" w:rsidRDefault="005B05DC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B05DC">
        <w:rPr>
          <w:rFonts w:ascii="Times New Roman" w:hAnsi="Times New Roman" w:cs="Times New Roman"/>
          <w:sz w:val="24"/>
          <w:szCs w:val="24"/>
        </w:rPr>
        <w:t>Требуемая грузоподъемность крана Qтр определяется по формуле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5B05DC" w:rsidRDefault="005B05DC" w:rsidP="005B05DC">
      <w:pPr>
        <w:spacing w:before="120" w:after="120" w:line="240" w:lineRule="auto"/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</w:t>
      </w:r>
      <w:r w:rsidRPr="005B05DC">
        <w:rPr>
          <w:rFonts w:ascii="Times New Roman" w:hAnsi="Times New Roman" w:cs="Times New Roman"/>
          <w:sz w:val="24"/>
          <w:szCs w:val="24"/>
        </w:rPr>
        <w:t>Qтр = q</w:t>
      </w:r>
      <w:r w:rsidRPr="005B05DC">
        <w:rPr>
          <w:rFonts w:ascii="Times New Roman" w:hAnsi="Times New Roman" w:cs="Times New Roman"/>
          <w:sz w:val="24"/>
          <w:szCs w:val="24"/>
          <w:vertAlign w:val="subscript"/>
        </w:rPr>
        <w:t>r</w:t>
      </w:r>
      <w:r w:rsidRPr="005B05DC">
        <w:rPr>
          <w:rFonts w:ascii="Times New Roman" w:hAnsi="Times New Roman" w:cs="Times New Roman"/>
          <w:sz w:val="24"/>
          <w:szCs w:val="24"/>
        </w:rPr>
        <w:t xml:space="preserve"> + </w:t>
      </w:r>
      <w:proofErr w:type="gramStart"/>
      <w:r w:rsidR="00126244" w:rsidRPr="005B05DC">
        <w:rPr>
          <w:rFonts w:ascii="Times New Roman" w:hAnsi="Times New Roman" w:cs="Times New Roman"/>
          <w:sz w:val="24"/>
          <w:szCs w:val="24"/>
        </w:rPr>
        <w:t>q</w:t>
      </w:r>
      <w:r w:rsidR="00126244" w:rsidRPr="005B05DC">
        <w:rPr>
          <w:rFonts w:ascii="Times New Roman" w:hAnsi="Times New Roman" w:cs="Times New Roman"/>
          <w:sz w:val="24"/>
          <w:szCs w:val="24"/>
          <w:vertAlign w:val="subscript"/>
        </w:rPr>
        <w:t>c</w:t>
      </w:r>
      <w:r w:rsidR="00126244">
        <w:rPr>
          <w:rFonts w:ascii="Times New Roman" w:hAnsi="Times New Roman" w:cs="Times New Roman"/>
          <w:sz w:val="24"/>
          <w:szCs w:val="24"/>
          <w:vertAlign w:val="subscript"/>
        </w:rPr>
        <w:t>,</w:t>
      </w:r>
      <w:r w:rsidR="00126244" w:rsidRPr="005B05DC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="0012624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(2.1)</w:t>
      </w:r>
    </w:p>
    <w:p w:rsidR="005B05DC" w:rsidRDefault="005B05DC" w:rsidP="005B05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05DC">
        <w:rPr>
          <w:rFonts w:ascii="Times New Roman" w:hAnsi="Times New Roman" w:cs="Times New Roman"/>
          <w:sz w:val="24"/>
          <w:szCs w:val="24"/>
        </w:rPr>
        <w:t>где q</w:t>
      </w:r>
      <w:r w:rsidRPr="005B05DC">
        <w:rPr>
          <w:rFonts w:ascii="Times New Roman" w:hAnsi="Times New Roman" w:cs="Times New Roman"/>
          <w:sz w:val="24"/>
          <w:szCs w:val="24"/>
          <w:vertAlign w:val="subscript"/>
        </w:rPr>
        <w:t>r</w:t>
      </w:r>
      <w:r w:rsidRPr="005B05DC">
        <w:rPr>
          <w:rFonts w:ascii="Times New Roman" w:hAnsi="Times New Roman" w:cs="Times New Roman"/>
          <w:sz w:val="24"/>
          <w:szCs w:val="24"/>
        </w:rPr>
        <w:t xml:space="preserve"> – масса поднимаемого груза (бадья с бетоном, опалубочный блок), т;</w:t>
      </w:r>
    </w:p>
    <w:p w:rsidR="005B05DC" w:rsidRDefault="005B05DC" w:rsidP="005B05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05DC">
        <w:rPr>
          <w:rFonts w:ascii="Times New Roman" w:hAnsi="Times New Roman" w:cs="Times New Roman"/>
          <w:sz w:val="24"/>
          <w:szCs w:val="24"/>
        </w:rPr>
        <w:t>q</w:t>
      </w:r>
      <w:r w:rsidRPr="005B05DC">
        <w:rPr>
          <w:rFonts w:ascii="Times New Roman" w:hAnsi="Times New Roman" w:cs="Times New Roman"/>
          <w:sz w:val="24"/>
          <w:szCs w:val="24"/>
          <w:vertAlign w:val="subscript"/>
        </w:rPr>
        <w:t>с</w:t>
      </w:r>
      <w:r w:rsidRPr="005B05DC">
        <w:rPr>
          <w:rFonts w:ascii="Times New Roman" w:hAnsi="Times New Roman" w:cs="Times New Roman"/>
          <w:sz w:val="24"/>
          <w:szCs w:val="24"/>
        </w:rPr>
        <w:t xml:space="preserve"> – масса захватного приспособления, принимаемая равной 0,05 т. </w:t>
      </w:r>
    </w:p>
    <w:p w:rsidR="005B05DC" w:rsidRDefault="005B05DC" w:rsidP="005B05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B05DC">
        <w:rPr>
          <w:rFonts w:ascii="Times New Roman" w:hAnsi="Times New Roman" w:cs="Times New Roman"/>
          <w:sz w:val="24"/>
          <w:szCs w:val="24"/>
        </w:rPr>
        <w:t>Тип бадьи и её масса с бе</w:t>
      </w:r>
      <w:r>
        <w:rPr>
          <w:rFonts w:ascii="Times New Roman" w:hAnsi="Times New Roman" w:cs="Times New Roman"/>
          <w:sz w:val="24"/>
          <w:szCs w:val="24"/>
        </w:rPr>
        <w:t>тоном определяются по прил.</w:t>
      </w:r>
      <w:r w:rsidRPr="005B05DC">
        <w:rPr>
          <w:rFonts w:ascii="Times New Roman" w:hAnsi="Times New Roman" w:cs="Times New Roman"/>
          <w:sz w:val="24"/>
          <w:szCs w:val="24"/>
        </w:rPr>
        <w:t xml:space="preserve">14. </w:t>
      </w:r>
    </w:p>
    <w:p w:rsidR="005B05DC" w:rsidRDefault="005B05DC" w:rsidP="005B05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B05DC">
        <w:rPr>
          <w:rFonts w:ascii="Times New Roman" w:hAnsi="Times New Roman" w:cs="Times New Roman"/>
          <w:sz w:val="24"/>
          <w:szCs w:val="24"/>
        </w:rPr>
        <w:t xml:space="preserve">Требуемый вылет стрелы крана </w:t>
      </w:r>
      <w:r w:rsidRPr="00126244">
        <w:rPr>
          <w:rFonts w:ascii="Times New Roman" w:hAnsi="Times New Roman" w:cs="Times New Roman"/>
          <w:sz w:val="32"/>
          <w:szCs w:val="24"/>
        </w:rPr>
        <w:t>ℓ</w:t>
      </w:r>
      <w:r w:rsidRPr="005B05DC">
        <w:rPr>
          <w:rFonts w:ascii="Times New Roman" w:hAnsi="Times New Roman" w:cs="Times New Roman"/>
          <w:sz w:val="24"/>
          <w:szCs w:val="24"/>
        </w:rPr>
        <w:t>mр определяется по формуле</w:t>
      </w:r>
      <w:r w:rsidR="00126244">
        <w:rPr>
          <w:rFonts w:ascii="Times New Roman" w:hAnsi="Times New Roman" w:cs="Times New Roman"/>
          <w:sz w:val="24"/>
          <w:szCs w:val="24"/>
        </w:rPr>
        <w:t>:</w:t>
      </w:r>
    </w:p>
    <w:p w:rsidR="00126244" w:rsidRDefault="00126244" w:rsidP="0012624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32"/>
          <w:szCs w:val="24"/>
        </w:rPr>
        <w:t xml:space="preserve">                           </w:t>
      </w:r>
      <w:r w:rsidRPr="00126244">
        <w:rPr>
          <w:rFonts w:ascii="Times New Roman" w:hAnsi="Times New Roman" w:cs="Times New Roman"/>
          <w:sz w:val="32"/>
          <w:szCs w:val="24"/>
        </w:rPr>
        <w:t>ℓ</w:t>
      </w:r>
      <w:r w:rsidRPr="00126244">
        <w:rPr>
          <w:rFonts w:ascii="Times New Roman" w:hAnsi="Times New Roman" w:cs="Times New Roman"/>
          <w:i/>
          <w:sz w:val="24"/>
          <w:szCs w:val="24"/>
          <w:vertAlign w:val="subscript"/>
        </w:rPr>
        <w:t>тр</w:t>
      </w:r>
      <w:r>
        <w:rPr>
          <w:rFonts w:ascii="Times New Roman" w:hAnsi="Times New Roman" w:cs="Times New Roman"/>
          <w:sz w:val="24"/>
          <w:szCs w:val="24"/>
        </w:rPr>
        <w:t xml:space="preserve"> = </w:t>
      </w:r>
      <w:r w:rsidRPr="00126244">
        <w:rPr>
          <w:rFonts w:ascii="Times New Roman" w:hAnsi="Times New Roman" w:cs="Times New Roman"/>
          <w:i/>
          <w:sz w:val="24"/>
          <w:szCs w:val="24"/>
        </w:rPr>
        <w:t xml:space="preserve">а + в = </w:t>
      </w:r>
      <w:proofErr w:type="gramStart"/>
      <w:r w:rsidRPr="00126244">
        <w:rPr>
          <w:rFonts w:ascii="Times New Roman" w:hAnsi="Times New Roman" w:cs="Times New Roman"/>
          <w:i/>
          <w:sz w:val="24"/>
          <w:szCs w:val="24"/>
        </w:rPr>
        <w:t>с</w:t>
      </w:r>
      <w:r>
        <w:rPr>
          <w:rFonts w:ascii="Times New Roman" w:hAnsi="Times New Roman" w:cs="Times New Roman"/>
          <w:i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(2.2)</w:t>
      </w:r>
    </w:p>
    <w:p w:rsidR="00126244" w:rsidRDefault="00126244" w:rsidP="0012624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6244">
        <w:rPr>
          <w:rFonts w:ascii="Times New Roman" w:hAnsi="Times New Roman" w:cs="Times New Roman"/>
          <w:sz w:val="24"/>
          <w:szCs w:val="24"/>
        </w:rPr>
        <w:t>где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126244">
        <w:rPr>
          <w:rFonts w:ascii="Times New Roman" w:hAnsi="Times New Roman" w:cs="Times New Roman"/>
          <w:sz w:val="24"/>
          <w:szCs w:val="24"/>
        </w:rPr>
        <w:t xml:space="preserve"> </w:t>
      </w:r>
      <w:r w:rsidRPr="00126244">
        <w:rPr>
          <w:rFonts w:ascii="Times New Roman" w:hAnsi="Times New Roman" w:cs="Times New Roman"/>
          <w:i/>
          <w:sz w:val="24"/>
          <w:szCs w:val="24"/>
        </w:rPr>
        <w:t xml:space="preserve">а </w:t>
      </w:r>
      <w:r w:rsidRPr="00126244">
        <w:rPr>
          <w:rFonts w:ascii="Times New Roman" w:hAnsi="Times New Roman" w:cs="Times New Roman"/>
          <w:sz w:val="24"/>
          <w:szCs w:val="24"/>
        </w:rPr>
        <w:t xml:space="preserve">– расстояние от наиболее удаленного элемента до основания откоса, м; </w:t>
      </w:r>
    </w:p>
    <w:p w:rsidR="00126244" w:rsidRDefault="00126244" w:rsidP="0012624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6244">
        <w:rPr>
          <w:rFonts w:ascii="Times New Roman" w:hAnsi="Times New Roman" w:cs="Times New Roman"/>
          <w:i/>
          <w:sz w:val="24"/>
          <w:szCs w:val="24"/>
        </w:rPr>
        <w:t>в</w:t>
      </w:r>
      <w:r w:rsidRPr="00126244">
        <w:rPr>
          <w:rFonts w:ascii="Times New Roman" w:hAnsi="Times New Roman" w:cs="Times New Roman"/>
          <w:sz w:val="24"/>
          <w:szCs w:val="24"/>
        </w:rPr>
        <w:t xml:space="preserve"> – расстояние по горизонтали от основания откоса до ближайшей опоры </w:t>
      </w:r>
      <w:r w:rsidR="008677FF">
        <w:rPr>
          <w:rFonts w:ascii="Times New Roman" w:hAnsi="Times New Roman" w:cs="Times New Roman"/>
          <w:sz w:val="24"/>
          <w:szCs w:val="24"/>
        </w:rPr>
        <w:t>машины, определяемое по прил. 9</w:t>
      </w:r>
      <w:r w:rsidRPr="00126244">
        <w:rPr>
          <w:rFonts w:ascii="Times New Roman" w:hAnsi="Times New Roman" w:cs="Times New Roman"/>
          <w:sz w:val="24"/>
          <w:szCs w:val="24"/>
        </w:rPr>
        <w:t xml:space="preserve">, м; </w:t>
      </w:r>
    </w:p>
    <w:p w:rsidR="00126244" w:rsidRPr="00126244" w:rsidRDefault="00126244" w:rsidP="0012624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6244">
        <w:rPr>
          <w:rFonts w:ascii="Times New Roman" w:hAnsi="Times New Roman" w:cs="Times New Roman"/>
          <w:i/>
          <w:sz w:val="24"/>
          <w:szCs w:val="24"/>
        </w:rPr>
        <w:t>с</w:t>
      </w:r>
      <w:r w:rsidRPr="00126244">
        <w:rPr>
          <w:rFonts w:ascii="Times New Roman" w:hAnsi="Times New Roman" w:cs="Times New Roman"/>
          <w:sz w:val="24"/>
          <w:szCs w:val="24"/>
        </w:rPr>
        <w:t xml:space="preserve"> – половина расстояния между опорами, принимаемого равным 1,5–2,5 м</w:t>
      </w:r>
    </w:p>
    <w:p w:rsidR="004C232B" w:rsidRDefault="0012624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26244">
        <w:rPr>
          <w:rFonts w:ascii="Times New Roman" w:hAnsi="Times New Roman" w:cs="Times New Roman"/>
          <w:sz w:val="24"/>
          <w:szCs w:val="24"/>
        </w:rPr>
        <w:t xml:space="preserve">Для кранов, расположенных на дне котлована, вылет стрелы определяется из принятого по схеме радиуса действия крана. Требуемая высота подъёма крюка </w:t>
      </w:r>
      <w:r w:rsidRPr="00126244">
        <w:rPr>
          <w:rFonts w:ascii="Times New Roman" w:hAnsi="Times New Roman" w:cs="Times New Roman"/>
          <w:i/>
          <w:sz w:val="24"/>
          <w:szCs w:val="24"/>
        </w:rPr>
        <w:t>H</w:t>
      </w:r>
      <w:r w:rsidRPr="00126244">
        <w:rPr>
          <w:rFonts w:ascii="Times New Roman" w:hAnsi="Times New Roman" w:cs="Times New Roman"/>
          <w:i/>
          <w:sz w:val="24"/>
          <w:szCs w:val="24"/>
          <w:vertAlign w:val="subscript"/>
        </w:rPr>
        <w:t>mp</w:t>
      </w:r>
      <w:r w:rsidRPr="00126244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126244">
        <w:rPr>
          <w:rFonts w:ascii="Times New Roman" w:hAnsi="Times New Roman" w:cs="Times New Roman"/>
          <w:sz w:val="24"/>
          <w:szCs w:val="24"/>
        </w:rPr>
        <w:t>(м) определяется по формуле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126244" w:rsidRPr="00126244" w:rsidRDefault="0012624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26244">
        <w:rPr>
          <w:rFonts w:ascii="Times New Roman" w:hAnsi="Times New Roman" w:cs="Times New Roman"/>
          <w:i/>
          <w:sz w:val="24"/>
          <w:szCs w:val="24"/>
          <w:lang w:val="en-US"/>
        </w:rPr>
        <w:t xml:space="preserve">                               </w:t>
      </w:r>
      <w:r w:rsidRPr="00126244">
        <w:rPr>
          <w:rFonts w:ascii="Times New Roman" w:hAnsi="Times New Roman" w:cs="Times New Roman"/>
          <w:i/>
          <w:sz w:val="24"/>
          <w:szCs w:val="24"/>
        </w:rPr>
        <w:t>Н</w:t>
      </w:r>
      <w:proofErr w:type="spellStart"/>
      <w:r w:rsidRPr="00126244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mp</w:t>
      </w:r>
      <w:proofErr w:type="spellEnd"/>
      <w:r w:rsidRPr="00126244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r w:rsidRPr="00126244">
        <w:rPr>
          <w:rFonts w:ascii="Times New Roman" w:hAnsi="Times New Roman" w:cs="Times New Roman"/>
          <w:i/>
          <w:sz w:val="24"/>
          <w:szCs w:val="24"/>
        </w:rPr>
        <w:sym w:font="Symbol" w:char="F03D"/>
      </w:r>
      <w:r w:rsidRPr="00126244">
        <w:rPr>
          <w:rFonts w:ascii="Times New Roman" w:hAnsi="Times New Roman" w:cs="Times New Roman"/>
          <w:i/>
          <w:sz w:val="24"/>
          <w:szCs w:val="24"/>
          <w:lang w:val="en-US"/>
        </w:rPr>
        <w:t xml:space="preserve"> h</w:t>
      </w:r>
      <w:r w:rsidRPr="00126244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o</w:t>
      </w:r>
      <w:r w:rsidRPr="00126244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r w:rsidRPr="00126244">
        <w:rPr>
          <w:rFonts w:ascii="Times New Roman" w:hAnsi="Times New Roman" w:cs="Times New Roman"/>
          <w:i/>
          <w:sz w:val="24"/>
          <w:szCs w:val="24"/>
        </w:rPr>
        <w:sym w:font="Symbol" w:char="F02B"/>
      </w:r>
      <w:r w:rsidRPr="00126244">
        <w:rPr>
          <w:rFonts w:ascii="Times New Roman" w:hAnsi="Times New Roman" w:cs="Times New Roman"/>
          <w:i/>
          <w:sz w:val="24"/>
          <w:szCs w:val="24"/>
          <w:lang w:val="en-US"/>
        </w:rPr>
        <w:t xml:space="preserve"> h</w:t>
      </w:r>
      <w:r w:rsidRPr="00126244">
        <w:rPr>
          <w:rFonts w:ascii="Times New Roman" w:hAnsi="Times New Roman" w:cs="Times New Roman"/>
          <w:i/>
          <w:sz w:val="24"/>
          <w:szCs w:val="24"/>
          <w:vertAlign w:val="subscript"/>
        </w:rPr>
        <w:t>з</w:t>
      </w:r>
      <w:r w:rsidRPr="00126244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r w:rsidRPr="00126244">
        <w:rPr>
          <w:rFonts w:ascii="Times New Roman" w:hAnsi="Times New Roman" w:cs="Times New Roman"/>
          <w:i/>
          <w:sz w:val="24"/>
          <w:szCs w:val="24"/>
        </w:rPr>
        <w:sym w:font="Symbol" w:char="F02B"/>
      </w:r>
      <w:r w:rsidRPr="00126244">
        <w:rPr>
          <w:rFonts w:ascii="Times New Roman" w:hAnsi="Times New Roman" w:cs="Times New Roman"/>
          <w:i/>
          <w:sz w:val="24"/>
          <w:szCs w:val="24"/>
          <w:lang w:val="en-US"/>
        </w:rPr>
        <w:t xml:space="preserve"> h</w:t>
      </w:r>
      <w:r w:rsidRPr="00126244">
        <w:rPr>
          <w:rFonts w:ascii="Times New Roman" w:hAnsi="Times New Roman" w:cs="Times New Roman"/>
          <w:i/>
          <w:sz w:val="24"/>
          <w:szCs w:val="24"/>
          <w:vertAlign w:val="subscript"/>
        </w:rPr>
        <w:t>к</w:t>
      </w:r>
      <w:r w:rsidRPr="00126244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r w:rsidRPr="00126244">
        <w:rPr>
          <w:rFonts w:ascii="Times New Roman" w:hAnsi="Times New Roman" w:cs="Times New Roman"/>
          <w:i/>
          <w:sz w:val="24"/>
          <w:szCs w:val="24"/>
        </w:rPr>
        <w:sym w:font="Symbol" w:char="F02B"/>
      </w:r>
      <w:r w:rsidRPr="00126244">
        <w:rPr>
          <w:rFonts w:ascii="Times New Roman" w:hAnsi="Times New Roman" w:cs="Times New Roman"/>
          <w:i/>
          <w:sz w:val="24"/>
          <w:szCs w:val="24"/>
          <w:lang w:val="en-US"/>
        </w:rPr>
        <w:t xml:space="preserve"> h</w:t>
      </w:r>
      <w:r w:rsidRPr="00126244">
        <w:rPr>
          <w:rFonts w:ascii="Times New Roman" w:hAnsi="Times New Roman" w:cs="Times New Roman"/>
          <w:i/>
          <w:sz w:val="24"/>
          <w:szCs w:val="24"/>
          <w:vertAlign w:val="subscript"/>
        </w:rPr>
        <w:t>с</w:t>
      </w:r>
      <w:r w:rsidRPr="00126244">
        <w:rPr>
          <w:rFonts w:ascii="Times New Roman" w:hAnsi="Times New Roman" w:cs="Times New Roman"/>
          <w:i/>
          <w:sz w:val="24"/>
          <w:szCs w:val="24"/>
          <w:lang w:val="en-US"/>
        </w:rPr>
        <w:t xml:space="preserve">,                                                             </w:t>
      </w:r>
      <w:r w:rsidRPr="00126244">
        <w:rPr>
          <w:rFonts w:ascii="Times New Roman" w:hAnsi="Times New Roman" w:cs="Times New Roman"/>
          <w:sz w:val="24"/>
          <w:szCs w:val="24"/>
          <w:lang w:val="en-US"/>
        </w:rPr>
        <w:t xml:space="preserve">        (2.3)</w:t>
      </w:r>
    </w:p>
    <w:p w:rsidR="00126244" w:rsidRDefault="00126244" w:rsidP="0012624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6244">
        <w:rPr>
          <w:rFonts w:ascii="Times New Roman" w:hAnsi="Times New Roman" w:cs="Times New Roman"/>
          <w:sz w:val="24"/>
          <w:szCs w:val="24"/>
        </w:rPr>
        <w:t xml:space="preserve">где </w:t>
      </w:r>
      <w:proofErr w:type="spellStart"/>
      <w:r w:rsidRPr="00126244">
        <w:rPr>
          <w:rFonts w:ascii="Times New Roman" w:hAnsi="Times New Roman" w:cs="Times New Roman"/>
          <w:i/>
          <w:sz w:val="24"/>
          <w:szCs w:val="24"/>
        </w:rPr>
        <w:t>h</w:t>
      </w:r>
      <w:r w:rsidRPr="00126244">
        <w:rPr>
          <w:rFonts w:ascii="Times New Roman" w:hAnsi="Times New Roman" w:cs="Times New Roman"/>
          <w:i/>
          <w:sz w:val="24"/>
          <w:szCs w:val="24"/>
          <w:vertAlign w:val="subscript"/>
        </w:rPr>
        <w:t>o</w:t>
      </w:r>
      <w:proofErr w:type="spellEnd"/>
      <w:r w:rsidRPr="00126244">
        <w:rPr>
          <w:rFonts w:ascii="Times New Roman" w:hAnsi="Times New Roman" w:cs="Times New Roman"/>
          <w:sz w:val="24"/>
          <w:szCs w:val="24"/>
        </w:rPr>
        <w:t xml:space="preserve"> – превышение сооружения над уровнем стоянки крана, м; </w:t>
      </w:r>
    </w:p>
    <w:p w:rsidR="00126244" w:rsidRDefault="00126244" w:rsidP="0012624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6244">
        <w:rPr>
          <w:rFonts w:ascii="Times New Roman" w:hAnsi="Times New Roman" w:cs="Times New Roman"/>
          <w:i/>
          <w:sz w:val="24"/>
          <w:szCs w:val="24"/>
        </w:rPr>
        <w:t>h</w:t>
      </w:r>
      <w:r w:rsidRPr="00126244">
        <w:rPr>
          <w:rFonts w:ascii="Times New Roman" w:hAnsi="Times New Roman" w:cs="Times New Roman"/>
          <w:i/>
          <w:sz w:val="24"/>
          <w:szCs w:val="24"/>
          <w:vertAlign w:val="subscript"/>
        </w:rPr>
        <w:t>з</w:t>
      </w:r>
      <w:r w:rsidRPr="00126244">
        <w:rPr>
          <w:rFonts w:ascii="Times New Roman" w:hAnsi="Times New Roman" w:cs="Times New Roman"/>
          <w:sz w:val="24"/>
          <w:szCs w:val="24"/>
        </w:rPr>
        <w:t xml:space="preserve"> – запас по высоте 2,3 м; </w:t>
      </w:r>
      <w:proofErr w:type="spellStart"/>
      <w:r w:rsidRPr="00126244">
        <w:rPr>
          <w:rFonts w:ascii="Times New Roman" w:hAnsi="Times New Roman" w:cs="Times New Roman"/>
          <w:i/>
          <w:sz w:val="24"/>
          <w:szCs w:val="24"/>
        </w:rPr>
        <w:t>h</w:t>
      </w:r>
      <w:r w:rsidRPr="00126244">
        <w:rPr>
          <w:rFonts w:ascii="Times New Roman" w:hAnsi="Times New Roman" w:cs="Times New Roman"/>
          <w:i/>
          <w:sz w:val="24"/>
          <w:szCs w:val="24"/>
          <w:vertAlign w:val="subscript"/>
        </w:rPr>
        <w:t>к</w:t>
      </w:r>
      <w:proofErr w:type="spellEnd"/>
      <w:r w:rsidRPr="00126244">
        <w:rPr>
          <w:rFonts w:ascii="Times New Roman" w:hAnsi="Times New Roman" w:cs="Times New Roman"/>
          <w:sz w:val="24"/>
          <w:szCs w:val="24"/>
        </w:rPr>
        <w:t xml:space="preserve"> – высота груза на крюке крана, м; </w:t>
      </w:r>
    </w:p>
    <w:p w:rsidR="004C232B" w:rsidRPr="00126244" w:rsidRDefault="00126244" w:rsidP="0012624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6244">
        <w:rPr>
          <w:rFonts w:ascii="Times New Roman" w:hAnsi="Times New Roman" w:cs="Times New Roman"/>
          <w:sz w:val="24"/>
          <w:szCs w:val="24"/>
        </w:rPr>
        <w:t>hс – высота строповки 1,5–2 м.</w:t>
      </w:r>
    </w:p>
    <w:p w:rsidR="004C232B" w:rsidRPr="00126244" w:rsidRDefault="0012624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4384" behindDoc="0" locked="0" layoutInCell="1" allowOverlap="1" wp14:anchorId="3D32B71F" wp14:editId="5DA7E2DF">
            <wp:simplePos x="0" y="0"/>
            <wp:positionH relativeFrom="column">
              <wp:posOffset>337432</wp:posOffset>
            </wp:positionH>
            <wp:positionV relativeFrom="paragraph">
              <wp:posOffset>202261</wp:posOffset>
            </wp:positionV>
            <wp:extent cx="5406887" cy="3696656"/>
            <wp:effectExtent l="19050" t="19050" r="22860" b="18415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duotone>
                        <a:prstClr val="black"/>
                        <a:srgbClr val="D9C3A5">
                          <a:tint val="50000"/>
                          <a:satMod val="180000"/>
                        </a:srgbClr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19443" cy="3705241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C232B" w:rsidRPr="00126244" w:rsidRDefault="004C232B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C232B" w:rsidRPr="00126244" w:rsidRDefault="004C232B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C232B" w:rsidRPr="00126244" w:rsidRDefault="004C232B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C232B" w:rsidRPr="00126244" w:rsidRDefault="004C232B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C232B" w:rsidRPr="00126244" w:rsidRDefault="004C232B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C232B" w:rsidRPr="00126244" w:rsidRDefault="004C232B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C232B" w:rsidRPr="00126244" w:rsidRDefault="004C232B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C232B" w:rsidRPr="00126244" w:rsidRDefault="004C232B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C232B" w:rsidRPr="00126244" w:rsidRDefault="004C232B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C232B" w:rsidRPr="00126244" w:rsidRDefault="004C232B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C232B" w:rsidRPr="00126244" w:rsidRDefault="004C232B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C232B" w:rsidRPr="00126244" w:rsidRDefault="004C232B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C232B" w:rsidRPr="00126244" w:rsidRDefault="004C232B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C232B" w:rsidRPr="00126244" w:rsidRDefault="004C232B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C232B" w:rsidRPr="00126244" w:rsidRDefault="004C232B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C232B" w:rsidRPr="00925965" w:rsidRDefault="00925965" w:rsidP="00925965">
      <w:pPr>
        <w:spacing w:before="120" w:after="120" w:line="240" w:lineRule="auto"/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Рис. 2</w:t>
      </w:r>
      <w:r w:rsidRPr="00925965">
        <w:rPr>
          <w:rFonts w:ascii="Times New Roman" w:hAnsi="Times New Roman" w:cs="Times New Roman"/>
          <w:sz w:val="24"/>
          <w:szCs w:val="24"/>
        </w:rPr>
        <w:t>.1. Схема определения параметров крана</w:t>
      </w:r>
    </w:p>
    <w:p w:rsidR="004C232B" w:rsidRDefault="00925965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65408" behindDoc="0" locked="0" layoutInCell="1" allowOverlap="1" wp14:anchorId="3CC651ED" wp14:editId="1F41D61B">
            <wp:simplePos x="0" y="0"/>
            <wp:positionH relativeFrom="column">
              <wp:posOffset>2134235</wp:posOffset>
            </wp:positionH>
            <wp:positionV relativeFrom="paragraph">
              <wp:posOffset>189119</wp:posOffset>
            </wp:positionV>
            <wp:extent cx="2092382" cy="302149"/>
            <wp:effectExtent l="0" t="0" r="3175" b="3175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2382" cy="30214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25965">
        <w:rPr>
          <w:rFonts w:ascii="Times New Roman" w:hAnsi="Times New Roman" w:cs="Times New Roman"/>
          <w:sz w:val="24"/>
          <w:szCs w:val="24"/>
        </w:rPr>
        <w:t xml:space="preserve">Требуемая длина стрелы, </w:t>
      </w:r>
      <w:r w:rsidRPr="00925965">
        <w:rPr>
          <w:rFonts w:ascii="Times New Roman" w:hAnsi="Times New Roman" w:cs="Times New Roman"/>
          <w:i/>
          <w:sz w:val="24"/>
          <w:szCs w:val="24"/>
        </w:rPr>
        <w:t>L</w:t>
      </w:r>
      <w:r w:rsidRPr="00925965">
        <w:rPr>
          <w:rFonts w:ascii="Times New Roman" w:hAnsi="Times New Roman" w:cs="Times New Roman"/>
          <w:i/>
          <w:sz w:val="24"/>
          <w:szCs w:val="24"/>
          <w:vertAlign w:val="subscript"/>
        </w:rPr>
        <w:t>mp</w:t>
      </w:r>
      <w:r w:rsidRPr="00925965">
        <w:rPr>
          <w:rFonts w:ascii="Times New Roman" w:hAnsi="Times New Roman" w:cs="Times New Roman"/>
          <w:sz w:val="24"/>
          <w:szCs w:val="24"/>
        </w:rPr>
        <w:t>, определяется по формуле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925965" w:rsidRPr="00925965" w:rsidRDefault="00925965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,                                (2.4)</w:t>
      </w:r>
    </w:p>
    <w:p w:rsidR="00925965" w:rsidRDefault="00925965" w:rsidP="009259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5965">
        <w:rPr>
          <w:rFonts w:ascii="Times New Roman" w:hAnsi="Times New Roman" w:cs="Times New Roman"/>
          <w:sz w:val="24"/>
          <w:szCs w:val="24"/>
        </w:rPr>
        <w:t>где h</w:t>
      </w:r>
      <w:r w:rsidRPr="00925965">
        <w:rPr>
          <w:rFonts w:ascii="Times New Roman" w:hAnsi="Times New Roman" w:cs="Times New Roman"/>
          <w:sz w:val="24"/>
          <w:szCs w:val="24"/>
          <w:vertAlign w:val="subscript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– высота полиспаста 1 м; </w:t>
      </w:r>
    </w:p>
    <w:p w:rsidR="00925965" w:rsidRDefault="00925965" w:rsidP="009259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5965">
        <w:rPr>
          <w:rFonts w:ascii="Times New Roman" w:hAnsi="Times New Roman" w:cs="Times New Roman"/>
          <w:sz w:val="24"/>
          <w:szCs w:val="24"/>
        </w:rPr>
        <w:t>h</w:t>
      </w:r>
      <w:r w:rsidRPr="00925965">
        <w:rPr>
          <w:rFonts w:ascii="Times New Roman" w:hAnsi="Times New Roman" w:cs="Times New Roman"/>
          <w:sz w:val="24"/>
          <w:szCs w:val="24"/>
          <w:vertAlign w:val="subscript"/>
        </w:rPr>
        <w:t>ш</w:t>
      </w:r>
      <w:r w:rsidRPr="00925965">
        <w:rPr>
          <w:rFonts w:ascii="Times New Roman" w:hAnsi="Times New Roman" w:cs="Times New Roman"/>
          <w:sz w:val="24"/>
          <w:szCs w:val="24"/>
        </w:rPr>
        <w:t xml:space="preserve"> – расстояние от уровня стоянки крана до оси поворота стрелы (1,5 м); </w:t>
      </w:r>
    </w:p>
    <w:p w:rsidR="00925965" w:rsidRDefault="00925965" w:rsidP="009259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5965">
        <w:rPr>
          <w:rFonts w:ascii="Times New Roman" w:hAnsi="Times New Roman" w:cs="Times New Roman"/>
          <w:sz w:val="24"/>
          <w:szCs w:val="24"/>
        </w:rPr>
        <w:t xml:space="preserve">d – расстояние от оси поворота стрелы до оси вращения крана (2 м). </w:t>
      </w:r>
    </w:p>
    <w:p w:rsidR="004C232B" w:rsidRPr="00925965" w:rsidRDefault="00925965" w:rsidP="00925965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25965">
        <w:rPr>
          <w:rFonts w:ascii="Times New Roman" w:hAnsi="Times New Roman" w:cs="Times New Roman"/>
          <w:sz w:val="24"/>
          <w:szCs w:val="24"/>
        </w:rPr>
        <w:t xml:space="preserve">При определении параметров крана необходимо учитывать, что угол наклона стрелы крана к горизонту </w:t>
      </w:r>
      <w:r w:rsidRPr="00925965">
        <w:rPr>
          <w:rFonts w:ascii="Times New Roman" w:hAnsi="Times New Roman" w:cs="Times New Roman"/>
          <w:sz w:val="28"/>
          <w:szCs w:val="24"/>
        </w:rPr>
        <w:sym w:font="Symbol" w:char="F061"/>
      </w:r>
      <w:r w:rsidRPr="00925965">
        <w:rPr>
          <w:rFonts w:ascii="Times New Roman" w:hAnsi="Times New Roman" w:cs="Times New Roman"/>
          <w:sz w:val="24"/>
          <w:szCs w:val="24"/>
        </w:rPr>
        <w:t xml:space="preserve"> может изменяться в пределах от 25 до 85</w:t>
      </w:r>
      <w:r w:rsidRPr="00925965">
        <w:rPr>
          <w:rFonts w:ascii="Times New Roman" w:hAnsi="Times New Roman" w:cs="Times New Roman"/>
          <w:sz w:val="24"/>
          <w:szCs w:val="24"/>
          <w:vertAlign w:val="superscript"/>
        </w:rPr>
        <w:t xml:space="preserve">0 </w:t>
      </w:r>
      <w:r w:rsidRPr="00925965">
        <w:rPr>
          <w:rFonts w:ascii="Times New Roman" w:hAnsi="Times New Roman" w:cs="Times New Roman"/>
          <w:sz w:val="24"/>
          <w:szCs w:val="24"/>
        </w:rPr>
        <w:t>. По требуемым техническим характеристикам, используя [23, 24], подбирают марку крана</w:t>
      </w:r>
    </w:p>
    <w:p w:rsidR="00925965" w:rsidRDefault="00925965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25965">
        <w:rPr>
          <w:rFonts w:ascii="Times New Roman" w:hAnsi="Times New Roman" w:cs="Times New Roman"/>
          <w:sz w:val="24"/>
          <w:szCs w:val="24"/>
        </w:rPr>
        <w:t xml:space="preserve">В очень удобной форме грузовысотные характеристики кранов представлены в [11]. Если в качестве ведущей машины пройдет кран, его грузовысотная характеристика даётся на листе. </w:t>
      </w:r>
    </w:p>
    <w:p w:rsidR="004C232B" w:rsidRPr="00925965" w:rsidRDefault="00925965" w:rsidP="00925965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25965">
        <w:rPr>
          <w:rFonts w:ascii="Times New Roman" w:hAnsi="Times New Roman" w:cs="Times New Roman"/>
          <w:sz w:val="24"/>
          <w:szCs w:val="24"/>
        </w:rPr>
        <w:t>При рассмотрении вариантов укладки бетона с использованием бетоноукладчиков, автобетононасосов, вибролотков необходимо знать их технические характеристики [14, 21]</w:t>
      </w:r>
      <w:r>
        <w:t>.</w:t>
      </w:r>
    </w:p>
    <w:p w:rsidR="00924864" w:rsidRPr="00D31516" w:rsidRDefault="00924864" w:rsidP="00924864">
      <w:pPr>
        <w:spacing w:before="120" w:after="120" w:line="240" w:lineRule="auto"/>
        <w:ind w:firstLine="708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D31516">
        <w:rPr>
          <w:rFonts w:ascii="Times New Roman" w:hAnsi="Times New Roman" w:cs="Times New Roman"/>
          <w:i/>
          <w:sz w:val="24"/>
          <w:szCs w:val="24"/>
        </w:rPr>
        <w:t>2.2.3. Расчёт интенсивности бетонирования и эксплуатационной производительности ведущей машины</w:t>
      </w:r>
    </w:p>
    <w:p w:rsidR="004C232B" w:rsidRPr="00924864" w:rsidRDefault="0092486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66432" behindDoc="0" locked="0" layoutInCell="1" allowOverlap="1" wp14:anchorId="52C45EF2" wp14:editId="527B3943">
            <wp:simplePos x="0" y="0"/>
            <wp:positionH relativeFrom="column">
              <wp:posOffset>2452480</wp:posOffset>
            </wp:positionH>
            <wp:positionV relativeFrom="paragraph">
              <wp:posOffset>399745</wp:posOffset>
            </wp:positionV>
            <wp:extent cx="548641" cy="405517"/>
            <wp:effectExtent l="0" t="0" r="3810" b="0"/>
            <wp:wrapNone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9372" cy="40605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24864">
        <w:rPr>
          <w:rFonts w:ascii="Times New Roman" w:hAnsi="Times New Roman" w:cs="Times New Roman"/>
          <w:sz w:val="24"/>
          <w:szCs w:val="24"/>
        </w:rPr>
        <w:t xml:space="preserve">Из условия полной загрузки звена бетонщиков, рекомендованного [10, § Е 4-1-49], интенсивность бетонирования (темп укладки бетона) </w:t>
      </w:r>
      <w:proofErr w:type="spellStart"/>
      <w:r w:rsidRPr="00924864">
        <w:rPr>
          <w:rFonts w:ascii="Times New Roman" w:hAnsi="Times New Roman" w:cs="Times New Roman"/>
          <w:sz w:val="28"/>
          <w:szCs w:val="24"/>
        </w:rPr>
        <w:t>J</w:t>
      </w:r>
      <w:r w:rsidRPr="00924864">
        <w:rPr>
          <w:rFonts w:ascii="Times New Roman" w:hAnsi="Times New Roman" w:cs="Times New Roman"/>
          <w:sz w:val="24"/>
          <w:szCs w:val="24"/>
          <w:vertAlign w:val="subscript"/>
        </w:rPr>
        <w:t>б</w:t>
      </w:r>
      <w:proofErr w:type="spellEnd"/>
      <w:r w:rsidRPr="00924864">
        <w:rPr>
          <w:rFonts w:ascii="Times New Roman" w:hAnsi="Times New Roman" w:cs="Times New Roman"/>
          <w:sz w:val="24"/>
          <w:szCs w:val="24"/>
        </w:rPr>
        <w:t xml:space="preserve"> (м</w:t>
      </w:r>
      <w:r w:rsidRPr="00924864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924864">
        <w:rPr>
          <w:rFonts w:ascii="Times New Roman" w:hAnsi="Times New Roman" w:cs="Times New Roman"/>
          <w:sz w:val="24"/>
          <w:szCs w:val="24"/>
        </w:rPr>
        <w:t xml:space="preserve"> /ч) определится по формул</w:t>
      </w:r>
      <w:r>
        <w:rPr>
          <w:rFonts w:ascii="Times New Roman" w:hAnsi="Times New Roman" w:cs="Times New Roman"/>
          <w:sz w:val="24"/>
          <w:szCs w:val="24"/>
        </w:rPr>
        <w:t>е:</w:t>
      </w:r>
    </w:p>
    <w:p w:rsidR="004C232B" w:rsidRDefault="0092486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,  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(2.5)</w:t>
      </w:r>
    </w:p>
    <w:p w:rsidR="00924864" w:rsidRDefault="0092486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24864" w:rsidRDefault="00924864" w:rsidP="00924864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864">
        <w:rPr>
          <w:rFonts w:ascii="Times New Roman" w:hAnsi="Times New Roman" w:cs="Times New Roman"/>
          <w:sz w:val="24"/>
          <w:szCs w:val="24"/>
        </w:rPr>
        <w:t xml:space="preserve">где </w:t>
      </w:r>
      <w:r w:rsidRPr="00924864">
        <w:rPr>
          <w:rFonts w:ascii="Times New Roman" w:hAnsi="Times New Roman" w:cs="Times New Roman"/>
          <w:i/>
          <w:sz w:val="24"/>
          <w:szCs w:val="24"/>
        </w:rPr>
        <w:t>N</w:t>
      </w:r>
      <w:r w:rsidRPr="00924864">
        <w:rPr>
          <w:rFonts w:ascii="Times New Roman" w:hAnsi="Times New Roman" w:cs="Times New Roman"/>
          <w:i/>
          <w:sz w:val="24"/>
          <w:szCs w:val="24"/>
          <w:vertAlign w:val="subscript"/>
        </w:rPr>
        <w:t>зв</w:t>
      </w:r>
      <w:r w:rsidRPr="00924864">
        <w:rPr>
          <w:rFonts w:ascii="Times New Roman" w:hAnsi="Times New Roman" w:cs="Times New Roman"/>
          <w:sz w:val="24"/>
          <w:szCs w:val="24"/>
        </w:rPr>
        <w:t xml:space="preserve"> – численный состав звена бетонщиков, чел.; </w:t>
      </w:r>
      <w:r w:rsidRPr="00924864">
        <w:rPr>
          <w:rFonts w:ascii="Times New Roman" w:hAnsi="Times New Roman" w:cs="Times New Roman"/>
          <w:i/>
          <w:sz w:val="24"/>
          <w:szCs w:val="24"/>
        </w:rPr>
        <w:t>H</w:t>
      </w:r>
      <w:r w:rsidRPr="00924864">
        <w:rPr>
          <w:rFonts w:ascii="Times New Roman" w:hAnsi="Times New Roman" w:cs="Times New Roman"/>
          <w:i/>
          <w:sz w:val="24"/>
          <w:szCs w:val="24"/>
          <w:vertAlign w:val="subscript"/>
        </w:rPr>
        <w:t>вр</w:t>
      </w:r>
      <w:r w:rsidRPr="00924864">
        <w:rPr>
          <w:rFonts w:ascii="Times New Roman" w:hAnsi="Times New Roman" w:cs="Times New Roman"/>
          <w:sz w:val="24"/>
          <w:szCs w:val="24"/>
        </w:rPr>
        <w:t xml:space="preserve"> – норма времени, принимаемая в соответствии с [6, § Е 4-1-49, табл. 1, 2], чел.-ч/м </w:t>
      </w:r>
      <w:proofErr w:type="gramStart"/>
      <w:r w:rsidRPr="00924864">
        <w:rPr>
          <w:rFonts w:ascii="Times New Roman" w:hAnsi="Times New Roman" w:cs="Times New Roman"/>
          <w:sz w:val="24"/>
          <w:szCs w:val="24"/>
        </w:rPr>
        <w:t>3 .</w:t>
      </w:r>
      <w:proofErr w:type="gramEnd"/>
      <w:r w:rsidRPr="0092486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24864" w:rsidRPr="00924864" w:rsidRDefault="00924864" w:rsidP="00924864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24864">
        <w:rPr>
          <w:rFonts w:ascii="Times New Roman" w:hAnsi="Times New Roman" w:cs="Times New Roman"/>
          <w:sz w:val="24"/>
          <w:szCs w:val="24"/>
        </w:rPr>
        <w:t xml:space="preserve">Эксплуатационная производительность крана на укладке бетона </w:t>
      </w:r>
      <w:r w:rsidRPr="00924864">
        <w:rPr>
          <w:rFonts w:ascii="Times New Roman" w:hAnsi="Times New Roman" w:cs="Times New Roman"/>
          <w:i/>
          <w:sz w:val="24"/>
          <w:szCs w:val="24"/>
        </w:rPr>
        <w:t>П</w:t>
      </w:r>
      <w:r w:rsidRPr="00924864">
        <w:rPr>
          <w:rFonts w:ascii="Times New Roman" w:hAnsi="Times New Roman" w:cs="Times New Roman"/>
          <w:i/>
          <w:sz w:val="24"/>
          <w:szCs w:val="24"/>
          <w:vertAlign w:val="subscript"/>
        </w:rPr>
        <w:t>э</w:t>
      </w:r>
      <w:r w:rsidRPr="00924864">
        <w:rPr>
          <w:rFonts w:ascii="Times New Roman" w:hAnsi="Times New Roman" w:cs="Times New Roman"/>
          <w:sz w:val="24"/>
          <w:szCs w:val="24"/>
        </w:rPr>
        <w:t xml:space="preserve"> (м</w:t>
      </w:r>
      <w:r w:rsidRPr="00924864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924864">
        <w:rPr>
          <w:rFonts w:ascii="Times New Roman" w:hAnsi="Times New Roman" w:cs="Times New Roman"/>
          <w:sz w:val="24"/>
          <w:szCs w:val="24"/>
        </w:rPr>
        <w:t>/ч), определяется по формуле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4C232B" w:rsidRDefault="0092486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2404773</wp:posOffset>
            </wp:positionH>
            <wp:positionV relativeFrom="paragraph">
              <wp:posOffset>-107840</wp:posOffset>
            </wp:positionV>
            <wp:extent cx="834390" cy="360456"/>
            <wp:effectExtent l="0" t="0" r="3810" b="1905"/>
            <wp:wrapNone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>
                      <a:extLst>
                        <a:ext uri="{BEBA8EAE-BF5A-486C-A8C5-ECC9F3942E4B}">
                          <a14:imgProps xmlns:a14="http://schemas.microsoft.com/office/drawing/2010/main">
                            <a14:imgLayer r:embed="rId17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9665" cy="3627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,  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(2.6)</w:t>
      </w:r>
    </w:p>
    <w:p w:rsidR="00924864" w:rsidRDefault="00924864" w:rsidP="0092486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864">
        <w:rPr>
          <w:rFonts w:ascii="Times New Roman" w:hAnsi="Times New Roman" w:cs="Times New Roman"/>
          <w:sz w:val="24"/>
          <w:szCs w:val="24"/>
        </w:rPr>
        <w:t xml:space="preserve">где </w:t>
      </w:r>
      <w:r w:rsidRPr="00924864">
        <w:rPr>
          <w:rFonts w:ascii="Times New Roman" w:hAnsi="Times New Roman" w:cs="Times New Roman"/>
          <w:i/>
          <w:sz w:val="24"/>
          <w:szCs w:val="24"/>
        </w:rPr>
        <w:t>V</w:t>
      </w:r>
      <w:r w:rsidRPr="00924864">
        <w:rPr>
          <w:rFonts w:ascii="Times New Roman" w:hAnsi="Times New Roman" w:cs="Times New Roman"/>
          <w:i/>
          <w:sz w:val="24"/>
          <w:szCs w:val="24"/>
          <w:vertAlign w:val="subscript"/>
        </w:rPr>
        <w:t>б</w:t>
      </w:r>
      <w:r w:rsidRPr="00924864">
        <w:rPr>
          <w:rFonts w:ascii="Times New Roman" w:hAnsi="Times New Roman" w:cs="Times New Roman"/>
          <w:sz w:val="24"/>
          <w:szCs w:val="24"/>
        </w:rPr>
        <w:t xml:space="preserve"> – объем бетона, загружаемого в бадью, м</w:t>
      </w:r>
      <w:proofErr w:type="gramStart"/>
      <w:r w:rsidRPr="00924864">
        <w:rPr>
          <w:rFonts w:ascii="Times New Roman" w:hAnsi="Times New Roman" w:cs="Times New Roman"/>
          <w:sz w:val="24"/>
          <w:szCs w:val="24"/>
        </w:rPr>
        <w:t>3 ;</w:t>
      </w:r>
      <w:proofErr w:type="gramEnd"/>
      <w:r w:rsidRPr="0092486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24864" w:rsidRDefault="00924864" w:rsidP="0092486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864">
        <w:rPr>
          <w:rFonts w:ascii="Times New Roman" w:hAnsi="Times New Roman" w:cs="Times New Roman"/>
          <w:i/>
          <w:sz w:val="24"/>
          <w:szCs w:val="24"/>
        </w:rPr>
        <w:t>Т</w:t>
      </w:r>
      <w:r w:rsidRPr="00924864">
        <w:rPr>
          <w:rFonts w:ascii="Times New Roman" w:hAnsi="Times New Roman" w:cs="Times New Roman"/>
          <w:i/>
          <w:sz w:val="24"/>
          <w:szCs w:val="24"/>
          <w:vertAlign w:val="subscript"/>
        </w:rPr>
        <w:t>ц</w:t>
      </w:r>
      <w:r w:rsidRPr="00924864">
        <w:rPr>
          <w:rFonts w:ascii="Times New Roman" w:hAnsi="Times New Roman" w:cs="Times New Roman"/>
          <w:sz w:val="24"/>
          <w:szCs w:val="24"/>
        </w:rPr>
        <w:t xml:space="preserve"> – продолжительность цикла по выгрузке бетонной смеси в опалубку, принимаемая для бадьи 0,5 м3 – 5,5; 1 м3 – 7; 1,5 м3 – 8,5; 2 м3 – 10; 3,2 м3 – 12,5 мин; </w:t>
      </w:r>
    </w:p>
    <w:p w:rsidR="00924864" w:rsidRPr="00924864" w:rsidRDefault="00924864" w:rsidP="0092486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864">
        <w:rPr>
          <w:rFonts w:ascii="Times New Roman" w:hAnsi="Times New Roman" w:cs="Times New Roman"/>
          <w:i/>
          <w:sz w:val="24"/>
          <w:szCs w:val="24"/>
        </w:rPr>
        <w:t>К</w:t>
      </w:r>
      <w:r w:rsidRPr="00924864">
        <w:rPr>
          <w:rFonts w:ascii="Times New Roman" w:hAnsi="Times New Roman" w:cs="Times New Roman"/>
          <w:i/>
          <w:sz w:val="24"/>
          <w:szCs w:val="24"/>
          <w:vertAlign w:val="subscript"/>
        </w:rPr>
        <w:t>в</w:t>
      </w:r>
      <w:r w:rsidRPr="00924864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924864">
        <w:rPr>
          <w:rFonts w:ascii="Times New Roman" w:hAnsi="Times New Roman" w:cs="Times New Roman"/>
          <w:sz w:val="24"/>
          <w:szCs w:val="24"/>
        </w:rPr>
        <w:t>– коэффициент использования крана по времени, равный 0,76–0,82.</w:t>
      </w:r>
    </w:p>
    <w:p w:rsidR="00924864" w:rsidRPr="00924864" w:rsidRDefault="00924864" w:rsidP="00924864">
      <w:pPr>
        <w:spacing w:before="120" w:after="12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4864">
        <w:rPr>
          <w:rFonts w:ascii="Times New Roman" w:hAnsi="Times New Roman" w:cs="Times New Roman"/>
          <w:sz w:val="24"/>
          <w:szCs w:val="24"/>
        </w:rPr>
        <w:t>Производительность других средств механизации пр</w:t>
      </w:r>
      <w:r w:rsidR="002D47A2">
        <w:rPr>
          <w:rFonts w:ascii="Times New Roman" w:hAnsi="Times New Roman" w:cs="Times New Roman"/>
          <w:sz w:val="24"/>
          <w:szCs w:val="24"/>
        </w:rPr>
        <w:t>инимается по прил. 13 или по [13</w:t>
      </w:r>
      <w:r w:rsidRPr="00924864">
        <w:rPr>
          <w:rFonts w:ascii="Times New Roman" w:hAnsi="Times New Roman" w:cs="Times New Roman"/>
          <w:sz w:val="24"/>
          <w:szCs w:val="24"/>
        </w:rPr>
        <w:t>]. Если полученная часовая производительность окажется значительно ниже интенсивности бетонирования, то увеличивают емкость бадьи и принимают кран большей грузоподъемности. Если полученная часовая производительность окажется значительно выше, то увеличивают число звеньев бетонщиков или принимают решение о неполной загрузке машины.</w:t>
      </w:r>
    </w:p>
    <w:p w:rsidR="00924864" w:rsidRPr="00D31516" w:rsidRDefault="00924864" w:rsidP="00924864">
      <w:pPr>
        <w:spacing w:before="120" w:after="120" w:line="240" w:lineRule="auto"/>
        <w:ind w:firstLine="708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D31516">
        <w:rPr>
          <w:rFonts w:ascii="Times New Roman" w:hAnsi="Times New Roman" w:cs="Times New Roman"/>
          <w:b/>
          <w:i/>
          <w:sz w:val="24"/>
          <w:szCs w:val="24"/>
        </w:rPr>
        <w:t>2.3. Определение технико-экономических показателей вариантных решений по бетонированию фундаментов</w:t>
      </w:r>
    </w:p>
    <w:p w:rsidR="00924864" w:rsidRDefault="00924864" w:rsidP="00924864">
      <w:pPr>
        <w:spacing w:before="120" w:after="120" w:line="240" w:lineRule="auto"/>
        <w:ind w:firstLine="708"/>
        <w:jc w:val="both"/>
      </w:pPr>
      <w:r w:rsidRPr="00924864">
        <w:rPr>
          <w:rFonts w:ascii="Times New Roman" w:hAnsi="Times New Roman" w:cs="Times New Roman"/>
          <w:sz w:val="24"/>
          <w:szCs w:val="24"/>
        </w:rPr>
        <w:t>Для окончательного выбора варианта рассчитывают и сравнивают технико-экономические показатели. К производству работ принимают вариант с минимальными показателями</w:t>
      </w:r>
      <w:r>
        <w:t>.</w:t>
      </w:r>
      <w:r w:rsidR="0066048D" w:rsidRPr="0066048D">
        <w:rPr>
          <w:rFonts w:ascii="Times New Roman" w:hAnsi="Times New Roman" w:cs="Times New Roman"/>
          <w:sz w:val="24"/>
          <w:szCs w:val="24"/>
        </w:rPr>
        <w:t xml:space="preserve"> </w:t>
      </w:r>
      <w:r w:rsidR="0066048D" w:rsidRPr="00924864">
        <w:rPr>
          <w:rFonts w:ascii="Times New Roman" w:hAnsi="Times New Roman" w:cs="Times New Roman"/>
          <w:sz w:val="24"/>
          <w:szCs w:val="24"/>
        </w:rPr>
        <w:t>Ис</w:t>
      </w:r>
      <w:r w:rsidR="002D47A2">
        <w:rPr>
          <w:rFonts w:ascii="Times New Roman" w:hAnsi="Times New Roman" w:cs="Times New Roman"/>
          <w:sz w:val="24"/>
          <w:szCs w:val="24"/>
        </w:rPr>
        <w:t>ходные данные принимаются по [17, 18</w:t>
      </w:r>
      <w:r w:rsidR="0066048D" w:rsidRPr="00924864">
        <w:rPr>
          <w:rFonts w:ascii="Times New Roman" w:hAnsi="Times New Roman" w:cs="Times New Roman"/>
          <w:sz w:val="24"/>
          <w:szCs w:val="24"/>
        </w:rPr>
        <w:t>].</w:t>
      </w:r>
    </w:p>
    <w:p w:rsidR="0066048D" w:rsidRDefault="0066048D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048D">
        <w:rPr>
          <w:rFonts w:ascii="Times New Roman" w:hAnsi="Times New Roman" w:cs="Times New Roman"/>
          <w:sz w:val="24"/>
          <w:szCs w:val="24"/>
        </w:rPr>
        <w:t xml:space="preserve">Окончательный выбор комплекта машин (способов производства работ) производится на основании сравнения следующих технико-экономических показателей, включающих: </w:t>
      </w:r>
    </w:p>
    <w:p w:rsidR="0066048D" w:rsidRPr="0066048D" w:rsidRDefault="0066048D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68480" behindDoc="0" locked="0" layoutInCell="1" allowOverlap="1" wp14:anchorId="0F82E457" wp14:editId="2B7E926E">
            <wp:simplePos x="0" y="0"/>
            <wp:positionH relativeFrom="column">
              <wp:posOffset>2371063</wp:posOffset>
            </wp:positionH>
            <wp:positionV relativeFrom="paragraph">
              <wp:posOffset>251818</wp:posOffset>
            </wp:positionV>
            <wp:extent cx="866123" cy="485029"/>
            <wp:effectExtent l="0" t="0" r="0" b="0"/>
            <wp:wrapNone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>
                      <a:extLst>
                        <a:ext uri="{BEBA8EAE-BF5A-486C-A8C5-ECC9F3942E4B}">
                          <a14:imgProps xmlns:a14="http://schemas.microsoft.com/office/drawing/2010/main">
                            <a14:imgLayer r:embed="rId1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6123" cy="48502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6048D">
        <w:rPr>
          <w:rFonts w:ascii="Times New Roman" w:hAnsi="Times New Roman" w:cs="Times New Roman"/>
          <w:sz w:val="24"/>
          <w:szCs w:val="24"/>
        </w:rPr>
        <w:t>1). Продолжительность производства работ Т</w:t>
      </w:r>
      <w:r w:rsidRPr="0066048D">
        <w:rPr>
          <w:rFonts w:ascii="Times New Roman" w:hAnsi="Times New Roman" w:cs="Times New Roman"/>
          <w:sz w:val="24"/>
          <w:szCs w:val="24"/>
          <w:vertAlign w:val="subscript"/>
        </w:rPr>
        <w:t>i</w:t>
      </w:r>
      <w:r w:rsidRPr="0066048D">
        <w:rPr>
          <w:noProof/>
          <w:lang w:eastAsia="ru-RU"/>
        </w:rPr>
        <w:t xml:space="preserve"> </w:t>
      </w:r>
      <w:r w:rsidRPr="0066048D">
        <w:rPr>
          <w:rFonts w:ascii="Times New Roman" w:hAnsi="Times New Roman" w:cs="Times New Roman"/>
          <w:sz w:val="24"/>
          <w:szCs w:val="24"/>
        </w:rPr>
        <w:t xml:space="preserve"> (см). Определяется по формуле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66048D" w:rsidRDefault="0066048D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24864" w:rsidRDefault="0066048D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,                                                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  (</w:t>
      </w:r>
      <w:proofErr w:type="gramEnd"/>
      <w:r>
        <w:rPr>
          <w:rFonts w:ascii="Times New Roman" w:hAnsi="Times New Roman" w:cs="Times New Roman"/>
          <w:sz w:val="24"/>
          <w:szCs w:val="24"/>
        </w:rPr>
        <w:t>2.7)</w:t>
      </w:r>
    </w:p>
    <w:p w:rsidR="0066048D" w:rsidRDefault="0066048D" w:rsidP="0066048D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048D">
        <w:rPr>
          <w:rFonts w:ascii="Times New Roman" w:hAnsi="Times New Roman" w:cs="Times New Roman"/>
          <w:sz w:val="24"/>
          <w:szCs w:val="24"/>
        </w:rPr>
        <w:t>где Р</w:t>
      </w:r>
      <w:r w:rsidRPr="0066048D">
        <w:rPr>
          <w:rFonts w:ascii="Times New Roman" w:hAnsi="Times New Roman" w:cs="Times New Roman"/>
          <w:sz w:val="24"/>
          <w:szCs w:val="24"/>
          <w:vertAlign w:val="subscript"/>
        </w:rPr>
        <w:t xml:space="preserve">i </w:t>
      </w:r>
      <w:r w:rsidRPr="0066048D">
        <w:rPr>
          <w:rFonts w:ascii="Times New Roman" w:hAnsi="Times New Roman" w:cs="Times New Roman"/>
          <w:sz w:val="24"/>
          <w:szCs w:val="24"/>
        </w:rPr>
        <w:t xml:space="preserve">– объем работ; </w:t>
      </w:r>
    </w:p>
    <w:p w:rsidR="0066048D" w:rsidRDefault="0066048D" w:rsidP="0066048D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69504" behindDoc="0" locked="0" layoutInCell="1" allowOverlap="1" wp14:anchorId="31C461F9" wp14:editId="55EF6965">
            <wp:simplePos x="0" y="0"/>
            <wp:positionH relativeFrom="column">
              <wp:posOffset>2372442</wp:posOffset>
            </wp:positionH>
            <wp:positionV relativeFrom="paragraph">
              <wp:posOffset>302867</wp:posOffset>
            </wp:positionV>
            <wp:extent cx="847725" cy="419100"/>
            <wp:effectExtent l="0" t="0" r="9525" b="0"/>
            <wp:wrapNone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>
                      <a:extLst>
                        <a:ext uri="{BEBA8EAE-BF5A-486C-A8C5-ECC9F3942E4B}">
                          <a14:imgProps xmlns:a14="http://schemas.microsoft.com/office/drawing/2010/main">
                            <a14:imgLayer r:embed="rId21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7725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6048D">
        <w:rPr>
          <w:rFonts w:ascii="Times New Roman" w:hAnsi="Times New Roman" w:cs="Times New Roman"/>
          <w:i/>
          <w:sz w:val="24"/>
          <w:szCs w:val="24"/>
        </w:rPr>
        <w:t>П</w:t>
      </w:r>
      <w:r w:rsidRPr="0066048D">
        <w:rPr>
          <w:rFonts w:ascii="Times New Roman" w:hAnsi="Times New Roman" w:cs="Times New Roman"/>
          <w:i/>
          <w:sz w:val="24"/>
          <w:szCs w:val="24"/>
          <w:vertAlign w:val="superscript"/>
        </w:rPr>
        <w:t>н</w:t>
      </w:r>
      <w:r w:rsidRPr="0066048D">
        <w:rPr>
          <w:rFonts w:ascii="Times New Roman" w:hAnsi="Times New Roman" w:cs="Times New Roman"/>
          <w:i/>
          <w:sz w:val="24"/>
          <w:szCs w:val="24"/>
          <w:vertAlign w:val="subscript"/>
        </w:rPr>
        <w:t>см.i</w:t>
      </w:r>
      <w:r w:rsidRPr="0066048D">
        <w:rPr>
          <w:rFonts w:ascii="Times New Roman" w:hAnsi="Times New Roman" w:cs="Times New Roman"/>
          <w:sz w:val="24"/>
          <w:szCs w:val="24"/>
        </w:rPr>
        <w:t xml:space="preserve"> – нормативная сменная производительность машин или выработка рабочих, определяется по формуле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66048D" w:rsidRDefault="0066048D" w:rsidP="0066048D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,,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(2.8)</w:t>
      </w:r>
    </w:p>
    <w:p w:rsidR="0066048D" w:rsidRDefault="0066048D" w:rsidP="0066048D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6048D" w:rsidRDefault="0066048D" w:rsidP="006604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048D">
        <w:rPr>
          <w:rFonts w:ascii="Times New Roman" w:hAnsi="Times New Roman" w:cs="Times New Roman"/>
          <w:sz w:val="24"/>
          <w:szCs w:val="24"/>
        </w:rPr>
        <w:t>где t</w:t>
      </w:r>
      <w:r w:rsidRPr="0066048D">
        <w:rPr>
          <w:rFonts w:ascii="Times New Roman" w:hAnsi="Times New Roman" w:cs="Times New Roman"/>
          <w:sz w:val="24"/>
          <w:szCs w:val="24"/>
          <w:vertAlign w:val="subscript"/>
        </w:rPr>
        <w:t>см</w:t>
      </w:r>
      <w:r w:rsidRPr="0066048D">
        <w:rPr>
          <w:rFonts w:ascii="Times New Roman" w:hAnsi="Times New Roman" w:cs="Times New Roman"/>
          <w:sz w:val="24"/>
          <w:szCs w:val="24"/>
        </w:rPr>
        <w:t xml:space="preserve"> – длительность смены, ч; </w:t>
      </w:r>
    </w:p>
    <w:p w:rsidR="0066048D" w:rsidRDefault="0066048D" w:rsidP="006604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048D">
        <w:rPr>
          <w:rFonts w:ascii="Times New Roman" w:hAnsi="Times New Roman" w:cs="Times New Roman"/>
          <w:sz w:val="24"/>
          <w:szCs w:val="24"/>
        </w:rPr>
        <w:t>Н</w:t>
      </w:r>
      <w:r w:rsidRPr="0066048D">
        <w:rPr>
          <w:rFonts w:ascii="Times New Roman" w:hAnsi="Times New Roman" w:cs="Times New Roman"/>
          <w:sz w:val="24"/>
          <w:szCs w:val="24"/>
          <w:vertAlign w:val="subscript"/>
        </w:rPr>
        <w:t>вр</w:t>
      </w:r>
      <w:r w:rsidRPr="0066048D">
        <w:rPr>
          <w:rFonts w:ascii="Times New Roman" w:hAnsi="Times New Roman" w:cs="Times New Roman"/>
          <w:sz w:val="24"/>
          <w:szCs w:val="24"/>
        </w:rPr>
        <w:t xml:space="preserve"> – норма времени, маш. -ч. или чел.-ч; </w:t>
      </w:r>
    </w:p>
    <w:p w:rsidR="0066048D" w:rsidRDefault="0066048D" w:rsidP="0066048D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70528" behindDoc="0" locked="0" layoutInCell="1" allowOverlap="1" wp14:anchorId="312E1125" wp14:editId="4F547BA7">
            <wp:simplePos x="0" y="0"/>
            <wp:positionH relativeFrom="column">
              <wp:posOffset>2253697</wp:posOffset>
            </wp:positionH>
            <wp:positionV relativeFrom="paragraph">
              <wp:posOffset>327357</wp:posOffset>
            </wp:positionV>
            <wp:extent cx="858119" cy="279954"/>
            <wp:effectExtent l="0" t="0" r="0" b="6350"/>
            <wp:wrapNone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>
                      <a:extLst>
                        <a:ext uri="{BEBA8EAE-BF5A-486C-A8C5-ECC9F3942E4B}">
                          <a14:imgProps xmlns:a14="http://schemas.microsoft.com/office/drawing/2010/main">
                            <a14:imgLayer r:embed="rId23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6869" cy="29259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6048D">
        <w:rPr>
          <w:rFonts w:ascii="Times New Roman" w:hAnsi="Times New Roman" w:cs="Times New Roman"/>
          <w:sz w:val="24"/>
          <w:szCs w:val="24"/>
        </w:rPr>
        <w:t>2). Трудоемкость работ θ</w:t>
      </w:r>
      <w:r w:rsidRPr="0066048D">
        <w:rPr>
          <w:rFonts w:ascii="Times New Roman" w:hAnsi="Times New Roman" w:cs="Times New Roman"/>
          <w:sz w:val="24"/>
          <w:szCs w:val="24"/>
          <w:vertAlign w:val="subscript"/>
        </w:rPr>
        <w:t>i</w:t>
      </w:r>
      <w:r w:rsidRPr="0066048D">
        <w:rPr>
          <w:rFonts w:ascii="Times New Roman" w:hAnsi="Times New Roman" w:cs="Times New Roman"/>
          <w:sz w:val="24"/>
          <w:szCs w:val="24"/>
        </w:rPr>
        <w:t xml:space="preserve"> (маш. -см. (чел.-дн.)). Определяется по формуле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66048D" w:rsidRDefault="0066048D" w:rsidP="0066048D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,  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(2.9)</w:t>
      </w:r>
    </w:p>
    <w:p w:rsidR="00DA29CD" w:rsidRDefault="0066048D" w:rsidP="0066048D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048D">
        <w:rPr>
          <w:rFonts w:ascii="Times New Roman" w:hAnsi="Times New Roman" w:cs="Times New Roman"/>
          <w:sz w:val="24"/>
          <w:szCs w:val="24"/>
        </w:rPr>
        <w:t>где N</w:t>
      </w:r>
      <w:r w:rsidRPr="00DA29CD">
        <w:rPr>
          <w:rFonts w:ascii="Times New Roman" w:hAnsi="Times New Roman" w:cs="Times New Roman"/>
          <w:sz w:val="24"/>
          <w:szCs w:val="24"/>
          <w:vertAlign w:val="subscript"/>
        </w:rPr>
        <w:t>i</w:t>
      </w:r>
      <w:r w:rsidRPr="0066048D">
        <w:rPr>
          <w:rFonts w:ascii="Times New Roman" w:hAnsi="Times New Roman" w:cs="Times New Roman"/>
          <w:sz w:val="24"/>
          <w:szCs w:val="24"/>
        </w:rPr>
        <w:t xml:space="preserve"> – численный состав звена рабочих по ЕНиР; </w:t>
      </w:r>
    </w:p>
    <w:p w:rsidR="0066048D" w:rsidRDefault="00DA29CD" w:rsidP="0066048D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71552" behindDoc="0" locked="0" layoutInCell="1" allowOverlap="1" wp14:anchorId="77188CE2" wp14:editId="03E1A46E">
            <wp:simplePos x="0" y="0"/>
            <wp:positionH relativeFrom="column">
              <wp:posOffset>1887220</wp:posOffset>
            </wp:positionH>
            <wp:positionV relativeFrom="paragraph">
              <wp:posOffset>196739</wp:posOffset>
            </wp:positionV>
            <wp:extent cx="1856050" cy="317216"/>
            <wp:effectExtent l="0" t="0" r="0" b="6985"/>
            <wp:wrapNone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>
                      <a:extLst>
                        <a:ext uri="{BEBA8EAE-BF5A-486C-A8C5-ECC9F3942E4B}">
                          <a14:imgProps xmlns:a14="http://schemas.microsoft.com/office/drawing/2010/main">
                            <a14:imgLayer r:embed="rId2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6050" cy="31721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6048D" w:rsidRPr="0066048D">
        <w:rPr>
          <w:rFonts w:ascii="Times New Roman" w:hAnsi="Times New Roman" w:cs="Times New Roman"/>
          <w:sz w:val="24"/>
          <w:szCs w:val="24"/>
        </w:rPr>
        <w:t xml:space="preserve">3). Себестоимость работ </w:t>
      </w:r>
      <w:proofErr w:type="spellStart"/>
      <w:r w:rsidR="0066048D" w:rsidRPr="0066048D">
        <w:rPr>
          <w:rFonts w:ascii="Times New Roman" w:hAnsi="Times New Roman" w:cs="Times New Roman"/>
          <w:sz w:val="24"/>
          <w:szCs w:val="24"/>
        </w:rPr>
        <w:t>С</w:t>
      </w:r>
      <w:r w:rsidR="0066048D" w:rsidRPr="00DA29CD">
        <w:rPr>
          <w:rFonts w:ascii="Times New Roman" w:hAnsi="Times New Roman" w:cs="Times New Roman"/>
          <w:sz w:val="24"/>
          <w:szCs w:val="24"/>
          <w:vertAlign w:val="subscript"/>
        </w:rPr>
        <w:t>i</w:t>
      </w:r>
      <w:proofErr w:type="spellEnd"/>
      <w:r w:rsidR="0066048D" w:rsidRPr="0066048D">
        <w:rPr>
          <w:rFonts w:ascii="Times New Roman" w:hAnsi="Times New Roman" w:cs="Times New Roman"/>
          <w:sz w:val="24"/>
          <w:szCs w:val="24"/>
        </w:rPr>
        <w:t xml:space="preserve"> (р.) определяется по формуле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DA29CD" w:rsidRDefault="00DA29CD" w:rsidP="0066048D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,  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(2.10)</w:t>
      </w:r>
    </w:p>
    <w:p w:rsidR="00DA29CD" w:rsidRDefault="00DA29CD" w:rsidP="00DA29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29CD">
        <w:rPr>
          <w:rFonts w:ascii="Times New Roman" w:hAnsi="Times New Roman" w:cs="Times New Roman"/>
          <w:sz w:val="24"/>
          <w:szCs w:val="24"/>
        </w:rPr>
        <w:t>где C</w:t>
      </w:r>
      <w:proofErr w:type="gramStart"/>
      <w:r w:rsidRPr="00DA29CD">
        <w:rPr>
          <w:rFonts w:ascii="Times New Roman" w:hAnsi="Times New Roman" w:cs="Times New Roman"/>
          <w:sz w:val="24"/>
          <w:szCs w:val="24"/>
          <w:vertAlign w:val="subscript"/>
        </w:rPr>
        <w:t>маш.-</w:t>
      </w:r>
      <w:proofErr w:type="gramEnd"/>
      <w:r w:rsidRPr="00DA29CD">
        <w:rPr>
          <w:rFonts w:ascii="Times New Roman" w:hAnsi="Times New Roman" w:cs="Times New Roman"/>
          <w:sz w:val="24"/>
          <w:szCs w:val="24"/>
          <w:vertAlign w:val="subscript"/>
        </w:rPr>
        <w:t>см</w:t>
      </w:r>
      <w:r w:rsidRPr="00DA29CD">
        <w:rPr>
          <w:rFonts w:ascii="Times New Roman" w:hAnsi="Times New Roman" w:cs="Times New Roman"/>
          <w:sz w:val="24"/>
          <w:szCs w:val="24"/>
        </w:rPr>
        <w:t xml:space="preserve"> – стоимость машино-смены, р.; </w:t>
      </w:r>
    </w:p>
    <w:p w:rsidR="00DA29CD" w:rsidRDefault="00DA29CD" w:rsidP="00DA29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29CD">
        <w:rPr>
          <w:rFonts w:ascii="Times New Roman" w:hAnsi="Times New Roman" w:cs="Times New Roman"/>
          <w:sz w:val="28"/>
          <w:szCs w:val="24"/>
        </w:rPr>
        <w:t>t</w:t>
      </w:r>
      <w:r w:rsidRPr="00DA29CD">
        <w:rPr>
          <w:rFonts w:ascii="Times New Roman" w:hAnsi="Times New Roman" w:cs="Times New Roman"/>
          <w:sz w:val="24"/>
          <w:szCs w:val="24"/>
          <w:vertAlign w:val="subscript"/>
        </w:rPr>
        <w:t>oi</w:t>
      </w:r>
      <w:r w:rsidRPr="00DA29CD">
        <w:rPr>
          <w:rFonts w:ascii="Times New Roman" w:hAnsi="Times New Roman" w:cs="Times New Roman"/>
          <w:sz w:val="24"/>
          <w:szCs w:val="24"/>
        </w:rPr>
        <w:t xml:space="preserve"> – продолжительность работы машины на объекте, см.; </w:t>
      </w:r>
    </w:p>
    <w:p w:rsidR="00DA29CD" w:rsidRDefault="00DA29CD" w:rsidP="00DA29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29CD">
        <w:rPr>
          <w:rFonts w:ascii="Times New Roman" w:hAnsi="Times New Roman" w:cs="Times New Roman"/>
          <w:sz w:val="24"/>
          <w:szCs w:val="24"/>
        </w:rPr>
        <w:t>З</w:t>
      </w:r>
      <w:r w:rsidRPr="00DA29CD">
        <w:rPr>
          <w:rFonts w:ascii="Times New Roman" w:hAnsi="Times New Roman" w:cs="Times New Roman"/>
          <w:sz w:val="24"/>
          <w:szCs w:val="24"/>
          <w:vertAlign w:val="subscript"/>
        </w:rPr>
        <w:t>i</w:t>
      </w:r>
      <w:r w:rsidRPr="00DA29CD">
        <w:rPr>
          <w:rFonts w:ascii="Times New Roman" w:hAnsi="Times New Roman" w:cs="Times New Roman"/>
          <w:sz w:val="24"/>
          <w:szCs w:val="24"/>
        </w:rPr>
        <w:t xml:space="preserve"> – заработная плата рабочих, занятых ручными операциями, р.; </w:t>
      </w:r>
    </w:p>
    <w:p w:rsidR="00DA29CD" w:rsidRDefault="00DA29CD" w:rsidP="0066048D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72576" behindDoc="0" locked="0" layoutInCell="1" allowOverlap="1" wp14:anchorId="026DB9DA" wp14:editId="467F81EA">
            <wp:simplePos x="0" y="0"/>
            <wp:positionH relativeFrom="column">
              <wp:posOffset>2015159</wp:posOffset>
            </wp:positionH>
            <wp:positionV relativeFrom="paragraph">
              <wp:posOffset>323960</wp:posOffset>
            </wp:positionV>
            <wp:extent cx="1096424" cy="199350"/>
            <wp:effectExtent l="0" t="0" r="0" b="0"/>
            <wp:wrapNone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>
                      <a:extLst>
                        <a:ext uri="{BEBA8EAE-BF5A-486C-A8C5-ECC9F3942E4B}">
                          <a14:imgProps xmlns:a14="http://schemas.microsoft.com/office/drawing/2010/main">
                            <a14:imgLayer r:embed="rId27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9815" cy="21269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A29CD">
        <w:rPr>
          <w:rFonts w:ascii="Times New Roman" w:hAnsi="Times New Roman" w:cs="Times New Roman"/>
          <w:sz w:val="24"/>
          <w:szCs w:val="24"/>
        </w:rPr>
        <w:t>Стоимость машино-смены C</w:t>
      </w:r>
      <w:proofErr w:type="gramStart"/>
      <w:r w:rsidRPr="00DA29CD">
        <w:rPr>
          <w:rFonts w:ascii="Times New Roman" w:hAnsi="Times New Roman" w:cs="Times New Roman"/>
          <w:sz w:val="24"/>
          <w:szCs w:val="24"/>
          <w:vertAlign w:val="subscript"/>
        </w:rPr>
        <w:t>маш.-</w:t>
      </w:r>
      <w:proofErr w:type="gramEnd"/>
      <w:r w:rsidRPr="00DA29CD">
        <w:rPr>
          <w:rFonts w:ascii="Times New Roman" w:hAnsi="Times New Roman" w:cs="Times New Roman"/>
          <w:sz w:val="24"/>
          <w:szCs w:val="24"/>
          <w:vertAlign w:val="subscript"/>
        </w:rPr>
        <w:t>см</w:t>
      </w:r>
      <w:r w:rsidRPr="00DA29CD">
        <w:rPr>
          <w:rFonts w:ascii="Times New Roman" w:hAnsi="Times New Roman" w:cs="Times New Roman"/>
          <w:sz w:val="24"/>
          <w:szCs w:val="24"/>
        </w:rPr>
        <w:t xml:space="preserve"> определяется по формуле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DA29CD" w:rsidRDefault="00DA29CD" w:rsidP="0066048D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,                                                                  (2.11)</w:t>
      </w:r>
    </w:p>
    <w:p w:rsidR="00DA29CD" w:rsidRDefault="00DA29CD" w:rsidP="00DA29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29CD">
        <w:rPr>
          <w:rFonts w:ascii="Times New Roman" w:hAnsi="Times New Roman" w:cs="Times New Roman"/>
          <w:sz w:val="24"/>
          <w:szCs w:val="24"/>
        </w:rPr>
        <w:t>где С</w:t>
      </w:r>
      <w:r w:rsidRPr="00DA29CD">
        <w:rPr>
          <w:rFonts w:ascii="Times New Roman" w:hAnsi="Times New Roman" w:cs="Times New Roman"/>
          <w:sz w:val="24"/>
          <w:szCs w:val="24"/>
          <w:vertAlign w:val="subscript"/>
        </w:rPr>
        <w:t>р</w:t>
      </w:r>
      <w:r w:rsidRPr="00DA29CD">
        <w:rPr>
          <w:rFonts w:ascii="Times New Roman" w:hAnsi="Times New Roman" w:cs="Times New Roman"/>
          <w:sz w:val="24"/>
          <w:szCs w:val="24"/>
        </w:rPr>
        <w:t xml:space="preserve"> – сметная расценка за 1 машино-час, определяемая по «Территориальному сборнику сметных норм и расценок на эксплуатацию машин и автотранспортных средств»</w:t>
      </w:r>
      <w:r>
        <w:rPr>
          <w:rFonts w:ascii="Times New Roman" w:hAnsi="Times New Roman" w:cs="Times New Roman"/>
          <w:sz w:val="24"/>
          <w:szCs w:val="24"/>
        </w:rPr>
        <w:t xml:space="preserve"> или в сметных нормах.</w:t>
      </w:r>
    </w:p>
    <w:p w:rsidR="00DA29CD" w:rsidRPr="00DA29CD" w:rsidRDefault="00DA29CD" w:rsidP="00DA29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29CD">
        <w:rPr>
          <w:rFonts w:ascii="Times New Roman" w:hAnsi="Times New Roman" w:cs="Times New Roman"/>
          <w:sz w:val="24"/>
          <w:szCs w:val="24"/>
        </w:rPr>
        <w:t>Зi – при сдельной оплате труда определяется по формуле</w:t>
      </w:r>
    </w:p>
    <w:p w:rsidR="00924864" w:rsidRDefault="00DA29CD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73600" behindDoc="0" locked="0" layoutInCell="1" allowOverlap="1" wp14:anchorId="1E99B634" wp14:editId="09EFAC1B">
            <wp:simplePos x="0" y="0"/>
            <wp:positionH relativeFrom="column">
              <wp:posOffset>2198039</wp:posOffset>
            </wp:positionH>
            <wp:positionV relativeFrom="paragraph">
              <wp:posOffset>37713</wp:posOffset>
            </wp:positionV>
            <wp:extent cx="803081" cy="208280"/>
            <wp:effectExtent l="0" t="0" r="0" b="1270"/>
            <wp:wrapNone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8">
                      <a:extLst>
                        <a:ext uri="{BEBA8EAE-BF5A-486C-A8C5-ECC9F3942E4B}">
                          <a14:imgProps xmlns:a14="http://schemas.microsoft.com/office/drawing/2010/main">
                            <a14:imgLayer r:embed="rId2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2111"/>
                    <a:stretch/>
                  </pic:blipFill>
                  <pic:spPr bwMode="auto">
                    <a:xfrm>
                      <a:off x="0" y="0"/>
                      <a:ext cx="803656" cy="2084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,                                                                     (2.12)</w:t>
      </w:r>
    </w:p>
    <w:p w:rsidR="00DA29CD" w:rsidRDefault="00DA29CD" w:rsidP="00DA29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29CD">
        <w:rPr>
          <w:rFonts w:ascii="Times New Roman" w:hAnsi="Times New Roman" w:cs="Times New Roman"/>
          <w:sz w:val="24"/>
          <w:szCs w:val="24"/>
        </w:rPr>
        <w:lastRenderedPageBreak/>
        <w:t xml:space="preserve">где </w:t>
      </w:r>
      <w:proofErr w:type="spellStart"/>
      <w:r w:rsidRPr="00DA29CD">
        <w:rPr>
          <w:rFonts w:ascii="Times New Roman" w:hAnsi="Times New Roman" w:cs="Times New Roman"/>
          <w:sz w:val="24"/>
          <w:szCs w:val="24"/>
        </w:rPr>
        <w:t>Р</w:t>
      </w:r>
      <w:r w:rsidRPr="00DA29CD">
        <w:rPr>
          <w:rFonts w:ascii="Times New Roman" w:hAnsi="Times New Roman" w:cs="Times New Roman"/>
          <w:sz w:val="24"/>
          <w:szCs w:val="24"/>
          <w:vertAlign w:val="subscript"/>
        </w:rPr>
        <w:t>расц</w:t>
      </w:r>
      <w:proofErr w:type="spellEnd"/>
      <w:r w:rsidRPr="00DA29CD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DA29CD">
        <w:rPr>
          <w:rFonts w:ascii="Times New Roman" w:hAnsi="Times New Roman" w:cs="Times New Roman"/>
          <w:sz w:val="24"/>
          <w:szCs w:val="24"/>
        </w:rPr>
        <w:t xml:space="preserve">– расценка по ЕНиР, р.; </w:t>
      </w:r>
    </w:p>
    <w:p w:rsidR="00DA29CD" w:rsidRDefault="00DA29CD" w:rsidP="00DA29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29CD">
        <w:rPr>
          <w:rFonts w:ascii="Times New Roman" w:hAnsi="Times New Roman" w:cs="Times New Roman"/>
          <w:sz w:val="24"/>
          <w:szCs w:val="24"/>
        </w:rPr>
        <w:t xml:space="preserve">Р – объем работ; </w:t>
      </w:r>
    </w:p>
    <w:p w:rsidR="00DA29CD" w:rsidRDefault="00DA29CD" w:rsidP="00DA29CD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29CD">
        <w:rPr>
          <w:rFonts w:ascii="Times New Roman" w:hAnsi="Times New Roman" w:cs="Times New Roman"/>
          <w:sz w:val="24"/>
          <w:szCs w:val="24"/>
        </w:rPr>
        <w:t>Зi – при повременной оплате труда определяется по формуле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DA29CD" w:rsidRDefault="00DA29CD" w:rsidP="00DA29CD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2006793</wp:posOffset>
            </wp:positionH>
            <wp:positionV relativeFrom="paragraph">
              <wp:posOffset>8890</wp:posOffset>
            </wp:positionV>
            <wp:extent cx="1364543" cy="222636"/>
            <wp:effectExtent l="0" t="0" r="7620" b="6350"/>
            <wp:wrapNone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>
                      <a:extLst>
                        <a:ext uri="{BEBA8EAE-BF5A-486C-A8C5-ECC9F3942E4B}">
                          <a14:imgProps xmlns:a14="http://schemas.microsoft.com/office/drawing/2010/main">
                            <a14:imgLayer r:embed="rId31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64543" cy="22263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,  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(2.13)</w:t>
      </w:r>
    </w:p>
    <w:p w:rsidR="00513A12" w:rsidRDefault="00DA29CD" w:rsidP="00513A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A29CD">
        <w:rPr>
          <w:rFonts w:ascii="Times New Roman" w:hAnsi="Times New Roman" w:cs="Times New Roman"/>
          <w:sz w:val="24"/>
          <w:szCs w:val="24"/>
        </w:rPr>
        <w:t>С</w:t>
      </w:r>
      <w:r w:rsidRPr="00513A12">
        <w:rPr>
          <w:rFonts w:ascii="Times New Roman" w:hAnsi="Times New Roman" w:cs="Times New Roman"/>
          <w:sz w:val="24"/>
          <w:szCs w:val="24"/>
          <w:vertAlign w:val="subscript"/>
        </w:rPr>
        <w:t>час</w:t>
      </w:r>
      <w:proofErr w:type="spellEnd"/>
      <w:r w:rsidRPr="00DA29CD">
        <w:rPr>
          <w:rFonts w:ascii="Times New Roman" w:hAnsi="Times New Roman" w:cs="Times New Roman"/>
          <w:sz w:val="24"/>
          <w:szCs w:val="24"/>
        </w:rPr>
        <w:t xml:space="preserve"> – часовая тарифная ставка, р. (1-й разряд – 120,61; 2-й разряд – 130,87; 3-й разряд – 143,03; 4-й разряд – 161,40; 5-й разряд – 185,98; 6-й разряд – 216,77); </w:t>
      </w:r>
    </w:p>
    <w:p w:rsidR="00513A12" w:rsidRDefault="00DA29CD" w:rsidP="00513A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29CD">
        <w:rPr>
          <w:rFonts w:ascii="Times New Roman" w:hAnsi="Times New Roman" w:cs="Times New Roman"/>
          <w:sz w:val="24"/>
          <w:szCs w:val="24"/>
        </w:rPr>
        <w:t>t</w:t>
      </w:r>
      <w:r w:rsidRPr="00513A12">
        <w:rPr>
          <w:rFonts w:ascii="Times New Roman" w:hAnsi="Times New Roman" w:cs="Times New Roman"/>
          <w:sz w:val="24"/>
          <w:szCs w:val="24"/>
          <w:vertAlign w:val="subscript"/>
        </w:rPr>
        <w:t>см</w:t>
      </w:r>
      <w:r w:rsidRPr="00DA29CD">
        <w:rPr>
          <w:rFonts w:ascii="Times New Roman" w:hAnsi="Times New Roman" w:cs="Times New Roman"/>
          <w:sz w:val="24"/>
          <w:szCs w:val="24"/>
        </w:rPr>
        <w:t xml:space="preserve"> – длительность смены, ч; </w:t>
      </w:r>
    </w:p>
    <w:p w:rsidR="00513A12" w:rsidRDefault="00DA29CD" w:rsidP="00513A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29CD">
        <w:rPr>
          <w:rFonts w:ascii="Times New Roman" w:hAnsi="Times New Roman" w:cs="Times New Roman"/>
          <w:sz w:val="24"/>
          <w:szCs w:val="24"/>
        </w:rPr>
        <w:t>t</w:t>
      </w:r>
      <w:r w:rsidRPr="00513A12">
        <w:rPr>
          <w:rFonts w:ascii="Times New Roman" w:hAnsi="Times New Roman" w:cs="Times New Roman"/>
          <w:sz w:val="24"/>
          <w:szCs w:val="24"/>
          <w:vertAlign w:val="subscript"/>
        </w:rPr>
        <w:t>oi</w:t>
      </w:r>
      <w:r w:rsidRPr="00DA29CD">
        <w:rPr>
          <w:rFonts w:ascii="Times New Roman" w:hAnsi="Times New Roman" w:cs="Times New Roman"/>
          <w:sz w:val="24"/>
          <w:szCs w:val="24"/>
        </w:rPr>
        <w:t xml:space="preserve"> – продолжительность работы, см.; </w:t>
      </w:r>
    </w:p>
    <w:p w:rsidR="00513A12" w:rsidRDefault="00DA29CD" w:rsidP="00513A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29CD">
        <w:rPr>
          <w:rFonts w:ascii="Times New Roman" w:hAnsi="Times New Roman" w:cs="Times New Roman"/>
          <w:sz w:val="24"/>
          <w:szCs w:val="24"/>
        </w:rPr>
        <w:t>N</w:t>
      </w:r>
      <w:r w:rsidRPr="00513A12">
        <w:rPr>
          <w:rFonts w:ascii="Times New Roman" w:hAnsi="Times New Roman" w:cs="Times New Roman"/>
          <w:sz w:val="24"/>
          <w:szCs w:val="24"/>
          <w:vertAlign w:val="subscript"/>
        </w:rPr>
        <w:t>i</w:t>
      </w:r>
      <w:r w:rsidRPr="00DA29CD">
        <w:rPr>
          <w:rFonts w:ascii="Times New Roman" w:hAnsi="Times New Roman" w:cs="Times New Roman"/>
          <w:sz w:val="24"/>
          <w:szCs w:val="24"/>
        </w:rPr>
        <w:t xml:space="preserve"> – численный состав звена. </w:t>
      </w:r>
    </w:p>
    <w:p w:rsidR="00513A12" w:rsidRDefault="00DA29CD" w:rsidP="00513A12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A29CD">
        <w:rPr>
          <w:rFonts w:ascii="Times New Roman" w:hAnsi="Times New Roman" w:cs="Times New Roman"/>
          <w:sz w:val="24"/>
          <w:szCs w:val="24"/>
        </w:rPr>
        <w:t xml:space="preserve">Результаты расчетов по определению технико-экономических показателей вариантных решений заносятся в табл. 2.1 </w:t>
      </w:r>
    </w:p>
    <w:p w:rsidR="00513A12" w:rsidRDefault="00DA29CD" w:rsidP="00513A12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 w:rsidRPr="00DA29CD">
        <w:rPr>
          <w:rFonts w:ascii="Times New Roman" w:hAnsi="Times New Roman" w:cs="Times New Roman"/>
          <w:sz w:val="24"/>
          <w:szCs w:val="24"/>
        </w:rPr>
        <w:t xml:space="preserve">Таблица 2.1 </w:t>
      </w:r>
    </w:p>
    <w:p w:rsidR="00DA29CD" w:rsidRPr="00DA29CD" w:rsidRDefault="00DA29CD" w:rsidP="00513A1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A29CD">
        <w:rPr>
          <w:rFonts w:ascii="Times New Roman" w:hAnsi="Times New Roman" w:cs="Times New Roman"/>
          <w:sz w:val="24"/>
          <w:szCs w:val="24"/>
        </w:rPr>
        <w:t>Технико-экономические показатели вариантных решений</w:t>
      </w:r>
    </w:p>
    <w:p w:rsidR="00924864" w:rsidRPr="00DA29CD" w:rsidRDefault="00513A12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75648" behindDoc="0" locked="0" layoutInCell="1" allowOverlap="1" wp14:anchorId="7E5CD67E" wp14:editId="4A9D9569">
            <wp:simplePos x="0" y="0"/>
            <wp:positionH relativeFrom="column">
              <wp:posOffset>281774</wp:posOffset>
            </wp:positionH>
            <wp:positionV relativeFrom="paragraph">
              <wp:posOffset>63445</wp:posOffset>
            </wp:positionV>
            <wp:extent cx="5293424" cy="1152939"/>
            <wp:effectExtent l="19050" t="19050" r="21590" b="28575"/>
            <wp:wrapNone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>
                      <a:extLst>
                        <a:ext uri="{BEBA8EAE-BF5A-486C-A8C5-ECC9F3942E4B}">
                          <a14:imgProps xmlns:a14="http://schemas.microsoft.com/office/drawing/2010/main">
                            <a14:imgLayer r:embed="rId33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26438" cy="116013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24864" w:rsidRPr="00DA29CD" w:rsidRDefault="0092486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24864" w:rsidRDefault="0092486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24864" w:rsidRDefault="0092486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24864" w:rsidRDefault="0092486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513A12" w:rsidRDefault="00513A12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13A12">
        <w:rPr>
          <w:rFonts w:ascii="Times New Roman" w:hAnsi="Times New Roman" w:cs="Times New Roman"/>
          <w:sz w:val="24"/>
          <w:szCs w:val="24"/>
        </w:rPr>
        <w:t xml:space="preserve">Экономически эффективный вариант определяется по минимуму показателей. Если минимальный показатель в разных вариантах, то за определяющий показатель принимается приоритетный в данных условиях. </w:t>
      </w:r>
    </w:p>
    <w:p w:rsidR="00924864" w:rsidRDefault="00513A12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13A12">
        <w:rPr>
          <w:rFonts w:ascii="Times New Roman" w:hAnsi="Times New Roman" w:cs="Times New Roman"/>
          <w:sz w:val="24"/>
          <w:szCs w:val="24"/>
        </w:rPr>
        <w:t>Если приоритет не указан, определяющим показателем считается себестоимость производства работ.</w:t>
      </w:r>
    </w:p>
    <w:p w:rsidR="00513A12" w:rsidRPr="00D31516" w:rsidRDefault="00513A12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31516">
        <w:rPr>
          <w:rFonts w:ascii="Times New Roman" w:hAnsi="Times New Roman" w:cs="Times New Roman"/>
          <w:b/>
          <w:i/>
          <w:sz w:val="24"/>
          <w:szCs w:val="24"/>
        </w:rPr>
        <w:t xml:space="preserve">2.4. Разработка технологии и организация процессов по устройству фундаментов </w:t>
      </w:r>
    </w:p>
    <w:p w:rsidR="00513A12" w:rsidRDefault="00513A12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13A12">
        <w:rPr>
          <w:rFonts w:ascii="Times New Roman" w:hAnsi="Times New Roman" w:cs="Times New Roman"/>
          <w:sz w:val="24"/>
          <w:szCs w:val="24"/>
        </w:rPr>
        <w:t xml:space="preserve">В этом разделе необходимо дать описание технологии производства опалубочных, арматурных и бетонных работ с обоснованием принятых решений по организации труда в звеньях, организации фронта работ и рабочих мест, методам и приёмам труда рабочих. </w:t>
      </w:r>
    </w:p>
    <w:p w:rsidR="00513A12" w:rsidRDefault="00513A12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13A12">
        <w:rPr>
          <w:rFonts w:ascii="Times New Roman" w:hAnsi="Times New Roman" w:cs="Times New Roman"/>
          <w:sz w:val="24"/>
          <w:szCs w:val="24"/>
        </w:rPr>
        <w:t>При принятии решений рекоменд</w:t>
      </w:r>
      <w:r w:rsidR="002D47A2">
        <w:rPr>
          <w:rFonts w:ascii="Times New Roman" w:hAnsi="Times New Roman" w:cs="Times New Roman"/>
          <w:sz w:val="24"/>
          <w:szCs w:val="24"/>
        </w:rPr>
        <w:t>уется использовать литературу [4, 5, 7, 9</w:t>
      </w:r>
      <w:r w:rsidRPr="00513A12">
        <w:rPr>
          <w:rFonts w:ascii="Times New Roman" w:hAnsi="Times New Roman" w:cs="Times New Roman"/>
          <w:sz w:val="24"/>
          <w:szCs w:val="24"/>
        </w:rPr>
        <w:t xml:space="preserve">, </w:t>
      </w:r>
      <w:r w:rsidRPr="002D47A2">
        <w:rPr>
          <w:rFonts w:ascii="Times New Roman" w:hAnsi="Times New Roman" w:cs="Times New Roman"/>
          <w:sz w:val="24"/>
          <w:szCs w:val="24"/>
        </w:rPr>
        <w:t>1</w:t>
      </w:r>
      <w:r w:rsidR="002D47A2" w:rsidRPr="002D47A2">
        <w:rPr>
          <w:rFonts w:ascii="Times New Roman" w:hAnsi="Times New Roman" w:cs="Times New Roman"/>
          <w:sz w:val="24"/>
          <w:szCs w:val="24"/>
        </w:rPr>
        <w:t>0, 11</w:t>
      </w:r>
      <w:r w:rsidR="002D47A2">
        <w:rPr>
          <w:rFonts w:ascii="Times New Roman" w:hAnsi="Times New Roman" w:cs="Times New Roman"/>
          <w:sz w:val="24"/>
          <w:szCs w:val="24"/>
        </w:rPr>
        <w:t>, 14</w:t>
      </w:r>
      <w:r>
        <w:rPr>
          <w:rFonts w:ascii="Times New Roman" w:hAnsi="Times New Roman" w:cs="Times New Roman"/>
          <w:sz w:val="24"/>
          <w:szCs w:val="24"/>
        </w:rPr>
        <w:t>].</w:t>
      </w:r>
    </w:p>
    <w:p w:rsidR="00513A12" w:rsidRDefault="00513A12" w:rsidP="00513A1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13A12">
        <w:rPr>
          <w:rFonts w:ascii="Times New Roman" w:hAnsi="Times New Roman" w:cs="Times New Roman"/>
          <w:sz w:val="24"/>
          <w:szCs w:val="24"/>
        </w:rPr>
        <w:t xml:space="preserve">При устройстве ленточных фундаментов рекомендуется опалубочные работы разделить на два потока: </w:t>
      </w:r>
    </w:p>
    <w:p w:rsidR="00513A12" w:rsidRDefault="00513A12" w:rsidP="00513A1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13A12">
        <w:rPr>
          <w:rFonts w:ascii="Times New Roman" w:hAnsi="Times New Roman" w:cs="Times New Roman"/>
          <w:sz w:val="24"/>
          <w:szCs w:val="24"/>
        </w:rPr>
        <w:t xml:space="preserve">первый – установка щитов по одной стороне фундамента; </w:t>
      </w:r>
    </w:p>
    <w:p w:rsidR="00513A12" w:rsidRDefault="00513A12" w:rsidP="00513A1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13A12">
        <w:rPr>
          <w:rFonts w:ascii="Times New Roman" w:hAnsi="Times New Roman" w:cs="Times New Roman"/>
          <w:sz w:val="24"/>
          <w:szCs w:val="24"/>
        </w:rPr>
        <w:t xml:space="preserve">второй – установка щитов по другой стороне фундамента после завершения арматурных работ. Это упростит операции по установке каркасов. </w:t>
      </w:r>
    </w:p>
    <w:p w:rsidR="00513A12" w:rsidRDefault="00513A12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13A12">
        <w:rPr>
          <w:rFonts w:ascii="Times New Roman" w:hAnsi="Times New Roman" w:cs="Times New Roman"/>
          <w:sz w:val="24"/>
          <w:szCs w:val="24"/>
        </w:rPr>
        <w:t xml:space="preserve">При устройстве столбчатых фундаментов в первую очередь выполняются арматурные работы, а потом – опалубочные. </w:t>
      </w:r>
    </w:p>
    <w:p w:rsidR="00513A12" w:rsidRDefault="00513A12" w:rsidP="00513A12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13A12">
        <w:rPr>
          <w:rFonts w:ascii="Times New Roman" w:hAnsi="Times New Roman" w:cs="Times New Roman"/>
          <w:sz w:val="24"/>
          <w:szCs w:val="24"/>
        </w:rPr>
        <w:t xml:space="preserve">Бетонирование столбчатых фундаментов рекомендуется вести раздельно: сначала бетонная смесь подаётся в ступени и уплотняется, а затем подаётся в подколонник. При этом бетон не должен выдавливаться из ступеней. </w:t>
      </w:r>
    </w:p>
    <w:p w:rsidR="00513A12" w:rsidRDefault="00513A12" w:rsidP="00513A12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13A12">
        <w:rPr>
          <w:rFonts w:ascii="Times New Roman" w:hAnsi="Times New Roman" w:cs="Times New Roman"/>
          <w:sz w:val="24"/>
          <w:szCs w:val="24"/>
        </w:rPr>
        <w:t>На листе должны быть показаны: разбивка на захватки; схемы движения машин; стоянки; устройства, обеспечивающие безопасность работ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13A12" w:rsidRPr="00513A12" w:rsidRDefault="00513A12" w:rsidP="00513A12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13A12">
        <w:rPr>
          <w:rFonts w:ascii="Times New Roman" w:hAnsi="Times New Roman" w:cs="Times New Roman"/>
          <w:sz w:val="24"/>
          <w:szCs w:val="24"/>
        </w:rPr>
        <w:t xml:space="preserve">3.5. Мероприятия, учитывающие специфику зимнего производства работ </w:t>
      </w:r>
    </w:p>
    <w:p w:rsidR="00513A12" w:rsidRPr="00513A12" w:rsidRDefault="00513A12" w:rsidP="00513A12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13A12">
        <w:rPr>
          <w:rFonts w:ascii="Times New Roman" w:hAnsi="Times New Roman" w:cs="Times New Roman"/>
          <w:sz w:val="24"/>
          <w:szCs w:val="24"/>
        </w:rPr>
        <w:t>В соответствии с заданием на курсовой проект устройство монолитных фундаментов производится в зимнее время.</w:t>
      </w:r>
    </w:p>
    <w:p w:rsidR="00513A12" w:rsidRDefault="00513A12" w:rsidP="00513A12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13A12">
        <w:rPr>
          <w:rFonts w:ascii="Times New Roman" w:hAnsi="Times New Roman" w:cs="Times New Roman"/>
          <w:sz w:val="24"/>
          <w:szCs w:val="24"/>
        </w:rPr>
        <w:lastRenderedPageBreak/>
        <w:t>Студенту необходимо разработать мероприятия, учитывающие специфику производства работ в зимнее время для всех процессов, входящих в комплексный процесс по устройству фундаментов. Особое внимание следует уделить выбору с</w:t>
      </w:r>
      <w:r w:rsidR="002D47A2">
        <w:rPr>
          <w:rFonts w:ascii="Times New Roman" w:hAnsi="Times New Roman" w:cs="Times New Roman"/>
          <w:sz w:val="24"/>
          <w:szCs w:val="24"/>
        </w:rPr>
        <w:t>пособа зимнего бетонирования [10, 14, 15</w:t>
      </w:r>
      <w:r w:rsidRPr="00513A12">
        <w:rPr>
          <w:rFonts w:ascii="Times New Roman" w:hAnsi="Times New Roman" w:cs="Times New Roman"/>
          <w:sz w:val="24"/>
          <w:szCs w:val="24"/>
        </w:rPr>
        <w:t xml:space="preserve">]. </w:t>
      </w:r>
    </w:p>
    <w:p w:rsidR="00513A12" w:rsidRDefault="00513A12" w:rsidP="00513A12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13A12">
        <w:rPr>
          <w:rFonts w:ascii="Times New Roman" w:hAnsi="Times New Roman" w:cs="Times New Roman"/>
          <w:sz w:val="24"/>
          <w:szCs w:val="24"/>
        </w:rPr>
        <w:t xml:space="preserve">Выбор способа зимнего бетонирования обусловлен массивностью конструкции и температурой наружного воздуха. </w:t>
      </w:r>
    </w:p>
    <w:p w:rsidR="00513A12" w:rsidRPr="00513A12" w:rsidRDefault="00513A12" w:rsidP="00513A12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76672" behindDoc="0" locked="0" layoutInCell="1" allowOverlap="1" wp14:anchorId="78F1C278" wp14:editId="6DBE7904">
            <wp:simplePos x="0" y="0"/>
            <wp:positionH relativeFrom="column">
              <wp:posOffset>2507615</wp:posOffset>
            </wp:positionH>
            <wp:positionV relativeFrom="paragraph">
              <wp:posOffset>286634</wp:posOffset>
            </wp:positionV>
            <wp:extent cx="437322" cy="304224"/>
            <wp:effectExtent l="0" t="0" r="1270" b="635"/>
            <wp:wrapNone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>
                      <a:extLst>
                        <a:ext uri="{BEBA8EAE-BF5A-486C-A8C5-ECC9F3942E4B}">
                          <a14:imgProps xmlns:a14="http://schemas.microsoft.com/office/drawing/2010/main">
                            <a14:imgLayer r:embed="rId3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7322" cy="3042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13A12">
        <w:rPr>
          <w:rFonts w:ascii="Times New Roman" w:hAnsi="Times New Roman" w:cs="Times New Roman"/>
          <w:sz w:val="24"/>
          <w:szCs w:val="24"/>
        </w:rPr>
        <w:t xml:space="preserve">Степень массивности конструкции характеризуется модулем поверхности </w:t>
      </w:r>
      <w:r w:rsidRPr="00513A12">
        <w:rPr>
          <w:rFonts w:ascii="Times New Roman" w:hAnsi="Times New Roman" w:cs="Times New Roman"/>
          <w:i/>
          <w:sz w:val="24"/>
          <w:szCs w:val="24"/>
        </w:rPr>
        <w:t>М</w:t>
      </w:r>
      <w:r w:rsidRPr="00513A12">
        <w:rPr>
          <w:rFonts w:ascii="Times New Roman" w:hAnsi="Times New Roman" w:cs="Times New Roman"/>
          <w:i/>
          <w:sz w:val="24"/>
          <w:szCs w:val="24"/>
          <w:vertAlign w:val="subscript"/>
        </w:rPr>
        <w:t>п</w:t>
      </w:r>
      <w:r w:rsidRPr="00513A12">
        <w:rPr>
          <w:rFonts w:ascii="Times New Roman" w:hAnsi="Times New Roman" w:cs="Times New Roman"/>
          <w:sz w:val="24"/>
          <w:szCs w:val="24"/>
        </w:rPr>
        <w:t xml:space="preserve"> и определяется по формуле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924864" w:rsidRDefault="00513A12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,                                                                      (2.14)</w:t>
      </w:r>
    </w:p>
    <w:p w:rsidR="00BE7392" w:rsidRDefault="00513A12" w:rsidP="00BE73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E7392">
        <w:rPr>
          <w:rFonts w:ascii="Times New Roman" w:hAnsi="Times New Roman" w:cs="Times New Roman"/>
          <w:sz w:val="24"/>
          <w:szCs w:val="24"/>
        </w:rPr>
        <w:t xml:space="preserve">где </w:t>
      </w:r>
      <w:r w:rsidRPr="00BE7392">
        <w:rPr>
          <w:rFonts w:ascii="Times New Roman" w:hAnsi="Times New Roman" w:cs="Times New Roman"/>
          <w:i/>
          <w:sz w:val="24"/>
          <w:szCs w:val="24"/>
        </w:rPr>
        <w:t xml:space="preserve">F </w:t>
      </w:r>
      <w:r w:rsidRPr="00BE7392">
        <w:rPr>
          <w:rFonts w:ascii="Times New Roman" w:hAnsi="Times New Roman" w:cs="Times New Roman"/>
          <w:sz w:val="24"/>
          <w:szCs w:val="24"/>
        </w:rPr>
        <w:t>– суммарная площадь охлаждаемой поверхности, м</w:t>
      </w:r>
      <w:r w:rsidR="00D31516" w:rsidRPr="00BE739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D31516" w:rsidRPr="00BE7392">
        <w:rPr>
          <w:rFonts w:ascii="Times New Roman" w:hAnsi="Times New Roman" w:cs="Times New Roman"/>
          <w:sz w:val="24"/>
          <w:szCs w:val="24"/>
        </w:rPr>
        <w:t>;</w:t>
      </w:r>
      <w:r w:rsidRPr="00BE739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E7392" w:rsidRPr="00BE7392" w:rsidRDefault="00513A12" w:rsidP="00BE73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E7392">
        <w:rPr>
          <w:rFonts w:ascii="Times New Roman" w:hAnsi="Times New Roman" w:cs="Times New Roman"/>
          <w:i/>
          <w:sz w:val="24"/>
          <w:szCs w:val="24"/>
        </w:rPr>
        <w:t>V</w:t>
      </w:r>
      <w:r w:rsidRPr="00BE7392">
        <w:rPr>
          <w:rFonts w:ascii="Times New Roman" w:hAnsi="Times New Roman" w:cs="Times New Roman"/>
          <w:sz w:val="24"/>
          <w:szCs w:val="24"/>
        </w:rPr>
        <w:t xml:space="preserve"> – объём конструкции, м</w:t>
      </w:r>
      <w:r w:rsidRPr="00BE7392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BE739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E7392" w:rsidRDefault="00513A12" w:rsidP="00BE7392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E7392">
        <w:rPr>
          <w:rFonts w:ascii="Times New Roman" w:hAnsi="Times New Roman" w:cs="Times New Roman"/>
          <w:sz w:val="24"/>
          <w:szCs w:val="24"/>
        </w:rPr>
        <w:t xml:space="preserve">При определении модуля поверхности </w:t>
      </w:r>
      <w:r w:rsidRPr="00BE7392">
        <w:rPr>
          <w:rFonts w:ascii="Times New Roman" w:hAnsi="Times New Roman" w:cs="Times New Roman"/>
          <w:i/>
          <w:sz w:val="24"/>
          <w:szCs w:val="24"/>
        </w:rPr>
        <w:t>М</w:t>
      </w:r>
      <w:r w:rsidRPr="00BE7392">
        <w:rPr>
          <w:rFonts w:ascii="Times New Roman" w:hAnsi="Times New Roman" w:cs="Times New Roman"/>
          <w:i/>
          <w:sz w:val="24"/>
          <w:szCs w:val="24"/>
          <w:vertAlign w:val="subscript"/>
        </w:rPr>
        <w:t>n</w:t>
      </w:r>
      <w:r w:rsidRPr="00BE7392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BE7392">
        <w:rPr>
          <w:rFonts w:ascii="Times New Roman" w:hAnsi="Times New Roman" w:cs="Times New Roman"/>
          <w:sz w:val="24"/>
          <w:szCs w:val="24"/>
        </w:rPr>
        <w:t xml:space="preserve">не учитывается поверхность конструкции, соприкасающаяся с грунтом. </w:t>
      </w:r>
    </w:p>
    <w:p w:rsidR="00BE7392" w:rsidRDefault="00513A12" w:rsidP="00BE7392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E7392">
        <w:rPr>
          <w:rFonts w:ascii="Times New Roman" w:hAnsi="Times New Roman" w:cs="Times New Roman"/>
          <w:sz w:val="24"/>
          <w:szCs w:val="24"/>
        </w:rPr>
        <w:t>Воспользовавшись указанной литературой [1</w:t>
      </w:r>
      <w:r w:rsidR="002D47A2">
        <w:rPr>
          <w:rFonts w:ascii="Times New Roman" w:hAnsi="Times New Roman" w:cs="Times New Roman"/>
          <w:sz w:val="24"/>
          <w:szCs w:val="24"/>
        </w:rPr>
        <w:t>0, 14, 15</w:t>
      </w:r>
      <w:r w:rsidRPr="00BE7392">
        <w:rPr>
          <w:rFonts w:ascii="Times New Roman" w:hAnsi="Times New Roman" w:cs="Times New Roman"/>
          <w:sz w:val="24"/>
          <w:szCs w:val="24"/>
        </w:rPr>
        <w:t xml:space="preserve">], необходимо выбрать наиболее рациональный для конкретного случая способ зимнего бетонирования. </w:t>
      </w:r>
    </w:p>
    <w:p w:rsidR="00BE7392" w:rsidRDefault="00513A12" w:rsidP="00BE7392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E7392">
        <w:rPr>
          <w:rFonts w:ascii="Times New Roman" w:hAnsi="Times New Roman" w:cs="Times New Roman"/>
          <w:sz w:val="24"/>
          <w:szCs w:val="24"/>
        </w:rPr>
        <w:t>В случае применения метода «термоса» необходимо произвести расчет с целью определения необходимости утепления и выбора соответствующего утеплителя. Пример расчета приведен в</w:t>
      </w:r>
      <w:r w:rsidR="002D47A2">
        <w:rPr>
          <w:rFonts w:ascii="Times New Roman" w:hAnsi="Times New Roman" w:cs="Times New Roman"/>
          <w:sz w:val="24"/>
          <w:szCs w:val="24"/>
        </w:rPr>
        <w:t xml:space="preserve"> [10, 14, 15</w:t>
      </w:r>
      <w:r w:rsidRPr="00BE7392">
        <w:rPr>
          <w:rFonts w:ascii="Times New Roman" w:hAnsi="Times New Roman" w:cs="Times New Roman"/>
          <w:sz w:val="24"/>
          <w:szCs w:val="24"/>
        </w:rPr>
        <w:t xml:space="preserve">]. </w:t>
      </w:r>
    </w:p>
    <w:p w:rsidR="00BE7392" w:rsidRDefault="00513A12" w:rsidP="00BE7392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E7392">
        <w:rPr>
          <w:rFonts w:ascii="Times New Roman" w:hAnsi="Times New Roman" w:cs="Times New Roman"/>
          <w:sz w:val="24"/>
          <w:szCs w:val="24"/>
        </w:rPr>
        <w:t xml:space="preserve">В случае выбора другого способа зимнего бетонирования необходимо дать его подробное описание, привести графики или справочные данные по набору прочности бетоном. </w:t>
      </w:r>
    </w:p>
    <w:p w:rsidR="00513A12" w:rsidRPr="00BE7392" w:rsidRDefault="00513A12" w:rsidP="00BE7392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E7392">
        <w:rPr>
          <w:rFonts w:ascii="Times New Roman" w:hAnsi="Times New Roman" w:cs="Times New Roman"/>
          <w:sz w:val="24"/>
          <w:szCs w:val="24"/>
        </w:rPr>
        <w:t>При определении трудозатрат по процессам необходимо учесть коэффициенты к нормам времени и расценкам в соответствии с ЕНиР «Общая часть»</w:t>
      </w:r>
      <w:r w:rsidR="00BE7392">
        <w:rPr>
          <w:rFonts w:ascii="Times New Roman" w:hAnsi="Times New Roman" w:cs="Times New Roman"/>
          <w:sz w:val="24"/>
          <w:szCs w:val="24"/>
        </w:rPr>
        <w:t>.</w:t>
      </w:r>
    </w:p>
    <w:p w:rsidR="00D31516" w:rsidRPr="00D31516" w:rsidRDefault="00D31516" w:rsidP="00D31516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31516">
        <w:rPr>
          <w:rFonts w:ascii="Times New Roman" w:hAnsi="Times New Roman" w:cs="Times New Roman"/>
          <w:b/>
          <w:sz w:val="24"/>
          <w:szCs w:val="24"/>
        </w:rPr>
        <w:t xml:space="preserve">3. СОСТАВЛЕНИЕ КАЛЬКУЛЯЦИИ ТРУДОВЫХ ЗАТРАТ </w:t>
      </w:r>
    </w:p>
    <w:p w:rsidR="00D31516" w:rsidRDefault="00D31516" w:rsidP="00D3151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31516">
        <w:rPr>
          <w:rFonts w:ascii="Times New Roman" w:hAnsi="Times New Roman" w:cs="Times New Roman"/>
          <w:sz w:val="24"/>
          <w:szCs w:val="24"/>
        </w:rPr>
        <w:t>Калькуляция затрат труда составляется на основе объёмов работ, принятых способов производства раб</w:t>
      </w:r>
      <w:r>
        <w:rPr>
          <w:rFonts w:ascii="Times New Roman" w:hAnsi="Times New Roman" w:cs="Times New Roman"/>
          <w:sz w:val="24"/>
          <w:szCs w:val="24"/>
        </w:rPr>
        <w:t>от и сборников ЕНиР (см. табл. 3</w:t>
      </w:r>
      <w:r w:rsidRPr="00D31516">
        <w:rPr>
          <w:rFonts w:ascii="Times New Roman" w:hAnsi="Times New Roman" w:cs="Times New Roman"/>
          <w:sz w:val="24"/>
          <w:szCs w:val="24"/>
        </w:rPr>
        <w:t xml:space="preserve">.1). </w:t>
      </w:r>
    </w:p>
    <w:p w:rsidR="00D31516" w:rsidRDefault="00D31516" w:rsidP="00D3151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31516">
        <w:rPr>
          <w:rFonts w:ascii="Times New Roman" w:hAnsi="Times New Roman" w:cs="Times New Roman"/>
          <w:sz w:val="24"/>
          <w:szCs w:val="24"/>
        </w:rPr>
        <w:t xml:space="preserve">В гр. 1 указывается параграф ЕНиР, номер таблицы, строки и столбца, откуда взят норматив. Здесь же указываются коэффициенты, отражающие условия производства работ. </w:t>
      </w:r>
    </w:p>
    <w:p w:rsidR="00D31516" w:rsidRDefault="00D31516" w:rsidP="00D3151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31516">
        <w:rPr>
          <w:rFonts w:ascii="Times New Roman" w:hAnsi="Times New Roman" w:cs="Times New Roman"/>
          <w:sz w:val="24"/>
          <w:szCs w:val="24"/>
        </w:rPr>
        <w:t xml:space="preserve">В гр. 2 даётся описание работ, с указанием факторов, влияющих на величину нормативов. </w:t>
      </w:r>
    </w:p>
    <w:p w:rsidR="00D31516" w:rsidRDefault="00D31516" w:rsidP="00D3151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31516">
        <w:rPr>
          <w:rFonts w:ascii="Times New Roman" w:hAnsi="Times New Roman" w:cs="Times New Roman"/>
          <w:sz w:val="24"/>
          <w:szCs w:val="24"/>
        </w:rPr>
        <w:t xml:space="preserve">В гр. 3 указывается единица измерения, принятая в ЕНиР, а в гр. 4 – объём работ в этих единицах. </w:t>
      </w:r>
    </w:p>
    <w:p w:rsidR="00D31516" w:rsidRDefault="00D31516" w:rsidP="00D3151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31516">
        <w:rPr>
          <w:rFonts w:ascii="Times New Roman" w:hAnsi="Times New Roman" w:cs="Times New Roman"/>
          <w:sz w:val="24"/>
          <w:szCs w:val="24"/>
        </w:rPr>
        <w:t xml:space="preserve">В гр. 7, 8 приводятся затраты труда и машинного времени, получаемые перемножением гр. 5 или 6 и гр. 4 с последующим делением результата на продолжительность смены (8 ч). </w:t>
      </w:r>
    </w:p>
    <w:p w:rsidR="00D31516" w:rsidRDefault="00D31516" w:rsidP="00D3151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31516">
        <w:rPr>
          <w:rFonts w:ascii="Times New Roman" w:hAnsi="Times New Roman" w:cs="Times New Roman"/>
          <w:sz w:val="24"/>
          <w:szCs w:val="24"/>
        </w:rPr>
        <w:t xml:space="preserve">В гр. 10 показывается сумма зарплаты, получаемая перемножением гр. 9 и 4. Затраты машинного времени на транспортировку грунта автосамосвалами определяются произведением числа машино-смен экскаватора на число автосамосвалов. </w:t>
      </w:r>
    </w:p>
    <w:p w:rsidR="00D31516" w:rsidRDefault="00D31516" w:rsidP="00D3151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31516">
        <w:rPr>
          <w:rFonts w:ascii="Times New Roman" w:hAnsi="Times New Roman" w:cs="Times New Roman"/>
          <w:sz w:val="24"/>
          <w:szCs w:val="24"/>
        </w:rPr>
        <w:t xml:space="preserve">Трудоемкость транспортировки грунта в человеко-днях равна числу машино-смен автосамосвалов. </w:t>
      </w:r>
    </w:p>
    <w:p w:rsidR="00D31516" w:rsidRDefault="00D31516" w:rsidP="00D3151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31516">
        <w:rPr>
          <w:rFonts w:ascii="Times New Roman" w:hAnsi="Times New Roman" w:cs="Times New Roman"/>
          <w:sz w:val="24"/>
          <w:szCs w:val="24"/>
        </w:rPr>
        <w:t xml:space="preserve">Затраты труда по уходу за бетоном определяются из расчёта трёхсменной работы бетонщика 2-го разряда в течение укладки бетона и набора бетоном критической прочности или времени ухода за бетоном. </w:t>
      </w:r>
    </w:p>
    <w:p w:rsidR="00D31516" w:rsidRDefault="00D31516" w:rsidP="00D3151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31516">
        <w:rPr>
          <w:rFonts w:ascii="Times New Roman" w:hAnsi="Times New Roman" w:cs="Times New Roman"/>
          <w:sz w:val="24"/>
          <w:szCs w:val="24"/>
        </w:rPr>
        <w:t xml:space="preserve">Затраты машинного времени по устройству фундаментов определяются делением трудоемкости в человеко-днях на число рабочих, участвующих в этом процессе. </w:t>
      </w:r>
    </w:p>
    <w:p w:rsidR="00924864" w:rsidRPr="00D31516" w:rsidRDefault="00D31516" w:rsidP="00D3151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31516">
        <w:rPr>
          <w:rFonts w:ascii="Times New Roman" w:hAnsi="Times New Roman" w:cs="Times New Roman"/>
          <w:sz w:val="24"/>
          <w:szCs w:val="24"/>
        </w:rPr>
        <w:t>В конце калькуляции проставляются итоги по гр. 7, 8 и 10.</w:t>
      </w:r>
    </w:p>
    <w:p w:rsidR="00924864" w:rsidRPr="00D31516" w:rsidRDefault="0092486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AF2C17" w:rsidRDefault="00AF2C17" w:rsidP="00AF2C17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AF2C17" w:rsidRPr="00AF2C17" w:rsidRDefault="00AF2C17" w:rsidP="00AF2C17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Таблица 3</w:t>
      </w:r>
      <w:r w:rsidRPr="00AF2C17">
        <w:rPr>
          <w:rFonts w:ascii="Times New Roman" w:hAnsi="Times New Roman" w:cs="Times New Roman"/>
          <w:sz w:val="24"/>
          <w:szCs w:val="24"/>
        </w:rPr>
        <w:t xml:space="preserve">.1 </w:t>
      </w:r>
    </w:p>
    <w:p w:rsidR="00AF2C17" w:rsidRPr="00AF2C17" w:rsidRDefault="00AF2C17" w:rsidP="00AF2C1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F2C17">
        <w:rPr>
          <w:rFonts w:ascii="Times New Roman" w:hAnsi="Times New Roman" w:cs="Times New Roman"/>
          <w:sz w:val="24"/>
          <w:szCs w:val="24"/>
        </w:rPr>
        <w:t>Калькуляция трудовых затрат</w:t>
      </w:r>
    </w:p>
    <w:p w:rsidR="00AF2C17" w:rsidRDefault="00AF2C17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78720" behindDoc="0" locked="0" layoutInCell="1" allowOverlap="1" wp14:anchorId="5956AFE3" wp14:editId="6DA67340">
            <wp:simplePos x="0" y="0"/>
            <wp:positionH relativeFrom="column">
              <wp:posOffset>106846</wp:posOffset>
            </wp:positionH>
            <wp:positionV relativeFrom="paragraph">
              <wp:posOffset>98232</wp:posOffset>
            </wp:positionV>
            <wp:extent cx="5933768" cy="1065475"/>
            <wp:effectExtent l="19050" t="19050" r="10160" b="20955"/>
            <wp:wrapNone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>
                      <a:duotone>
                        <a:prstClr val="black"/>
                        <a:srgbClr val="D9C3A5">
                          <a:tint val="50000"/>
                          <a:satMod val="180000"/>
                        </a:srgbClr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37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6423" cy="1073134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F2C17" w:rsidRDefault="00AF2C17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F2C17" w:rsidRDefault="00AF2C17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F2C17" w:rsidRDefault="00AF2C17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F2C17" w:rsidRDefault="00AF2C17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31516" w:rsidRPr="00D31516" w:rsidRDefault="00D31516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31516">
        <w:rPr>
          <w:rFonts w:ascii="Times New Roman" w:hAnsi="Times New Roman" w:cs="Times New Roman"/>
          <w:b/>
          <w:sz w:val="24"/>
          <w:szCs w:val="24"/>
        </w:rPr>
        <w:t xml:space="preserve">4. ПРОЕКТИРОВАНИЕ ГРАФИКА ПРОИЗВОДСТВА РАБОТ </w:t>
      </w:r>
    </w:p>
    <w:p w:rsidR="00D31516" w:rsidRDefault="00D31516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31516">
        <w:rPr>
          <w:rFonts w:ascii="Times New Roman" w:hAnsi="Times New Roman" w:cs="Times New Roman"/>
          <w:sz w:val="24"/>
          <w:szCs w:val="24"/>
        </w:rPr>
        <w:t>График производства работ – основной документ в составе технологической карты, определяющий последовательность и продолжительность выполнения ст</w:t>
      </w:r>
      <w:r>
        <w:rPr>
          <w:rFonts w:ascii="Times New Roman" w:hAnsi="Times New Roman" w:cs="Times New Roman"/>
          <w:sz w:val="24"/>
          <w:szCs w:val="24"/>
        </w:rPr>
        <w:t>роительных процессов (табл. 4</w:t>
      </w:r>
      <w:r w:rsidRPr="00D31516">
        <w:rPr>
          <w:rFonts w:ascii="Times New Roman" w:hAnsi="Times New Roman" w:cs="Times New Roman"/>
          <w:sz w:val="24"/>
          <w:szCs w:val="24"/>
        </w:rPr>
        <w:t xml:space="preserve">.1). </w:t>
      </w:r>
    </w:p>
    <w:p w:rsidR="00D31516" w:rsidRDefault="00D31516" w:rsidP="00D3151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31516">
        <w:rPr>
          <w:rFonts w:ascii="Times New Roman" w:hAnsi="Times New Roman" w:cs="Times New Roman"/>
          <w:sz w:val="24"/>
          <w:szCs w:val="24"/>
        </w:rPr>
        <w:t xml:space="preserve">В основу составления графика должны быть положены следующие принципы: </w:t>
      </w:r>
    </w:p>
    <w:p w:rsidR="00D31516" w:rsidRDefault="00D31516" w:rsidP="00D3151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31516">
        <w:rPr>
          <w:rFonts w:ascii="Times New Roman" w:hAnsi="Times New Roman" w:cs="Times New Roman"/>
          <w:sz w:val="24"/>
          <w:szCs w:val="24"/>
        </w:rPr>
        <w:t xml:space="preserve">выполнение работ в строгой технологической последовательности; </w:t>
      </w:r>
    </w:p>
    <w:p w:rsidR="00D31516" w:rsidRDefault="00D31516" w:rsidP="00D3151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31516">
        <w:rPr>
          <w:rFonts w:ascii="Times New Roman" w:hAnsi="Times New Roman" w:cs="Times New Roman"/>
          <w:sz w:val="24"/>
          <w:szCs w:val="24"/>
        </w:rPr>
        <w:t xml:space="preserve">максимальное совмещение по времени отдельных процессов; </w:t>
      </w:r>
    </w:p>
    <w:p w:rsidR="00D31516" w:rsidRDefault="00D31516" w:rsidP="00D3151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31516">
        <w:rPr>
          <w:rFonts w:ascii="Times New Roman" w:hAnsi="Times New Roman" w:cs="Times New Roman"/>
          <w:sz w:val="24"/>
          <w:szCs w:val="24"/>
        </w:rPr>
        <w:t xml:space="preserve">двух-, трёхсменная работа ведущих машин. </w:t>
      </w:r>
    </w:p>
    <w:p w:rsidR="00D31516" w:rsidRDefault="00D31516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31516">
        <w:rPr>
          <w:rFonts w:ascii="Times New Roman" w:hAnsi="Times New Roman" w:cs="Times New Roman"/>
          <w:sz w:val="24"/>
          <w:szCs w:val="24"/>
        </w:rPr>
        <w:t xml:space="preserve">Процессы по срезке растительного слоя, разработке котлована и зачистке дна выполнять последовательно. К работам по устройству фундаментов приступать после полного окончания земляных работ. </w:t>
      </w:r>
    </w:p>
    <w:p w:rsidR="00924864" w:rsidRDefault="00D31516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31516">
        <w:rPr>
          <w:rFonts w:ascii="Times New Roman" w:hAnsi="Times New Roman" w:cs="Times New Roman"/>
          <w:sz w:val="24"/>
          <w:szCs w:val="24"/>
        </w:rPr>
        <w:t xml:space="preserve">Процессы по устройству фундаментов выполнять поточным методом с одинаковым ритмом. Весь фронт работ разбивается на захватки примерно равной трудоёмкости, и продолжительность процессов принимается равной продолжительности ведущего процесса. Продолжительность процесса </w:t>
      </w:r>
      <w:r w:rsidRPr="00D31516">
        <w:rPr>
          <w:rFonts w:ascii="Times New Roman" w:hAnsi="Times New Roman" w:cs="Times New Roman"/>
          <w:i/>
          <w:sz w:val="28"/>
          <w:szCs w:val="24"/>
        </w:rPr>
        <w:t>t</w:t>
      </w:r>
      <w:r w:rsidRPr="00D31516">
        <w:rPr>
          <w:rFonts w:ascii="Times New Roman" w:hAnsi="Times New Roman" w:cs="Times New Roman"/>
          <w:sz w:val="24"/>
          <w:szCs w:val="24"/>
        </w:rPr>
        <w:t xml:space="preserve"> (дн.) определяется по формуле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D31516" w:rsidRDefault="00D31516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77696" behindDoc="0" locked="0" layoutInCell="1" allowOverlap="1" wp14:anchorId="0682DCF1" wp14:editId="6562C961">
            <wp:simplePos x="0" y="0"/>
            <wp:positionH relativeFrom="column">
              <wp:posOffset>2603555</wp:posOffset>
            </wp:positionH>
            <wp:positionV relativeFrom="paragraph">
              <wp:posOffset>1767</wp:posOffset>
            </wp:positionV>
            <wp:extent cx="886819" cy="378101"/>
            <wp:effectExtent l="0" t="0" r="8890" b="3175"/>
            <wp:wrapNone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>
                      <a:extLst>
                        <a:ext uri="{BEBA8EAE-BF5A-486C-A8C5-ECC9F3942E4B}">
                          <a14:imgProps xmlns:a14="http://schemas.microsoft.com/office/drawing/2010/main">
                            <a14:imgLayer r:embed="rId3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4367" cy="3941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(4.1)</w:t>
      </w:r>
    </w:p>
    <w:p w:rsidR="00D31516" w:rsidRDefault="00D31516" w:rsidP="00D3151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1516">
        <w:rPr>
          <w:rFonts w:ascii="Times New Roman" w:hAnsi="Times New Roman" w:cs="Times New Roman"/>
          <w:sz w:val="24"/>
          <w:szCs w:val="24"/>
        </w:rPr>
        <w:t xml:space="preserve">где </w:t>
      </w:r>
      <w:r w:rsidRPr="00D31516">
        <w:rPr>
          <w:rFonts w:ascii="Times New Roman" w:hAnsi="Times New Roman" w:cs="Times New Roman"/>
          <w:i/>
          <w:sz w:val="24"/>
          <w:szCs w:val="24"/>
        </w:rPr>
        <w:sym w:font="Symbol" w:char="F071"/>
      </w:r>
      <w:r w:rsidRPr="00D31516">
        <w:rPr>
          <w:rFonts w:ascii="Times New Roman" w:hAnsi="Times New Roman" w:cs="Times New Roman"/>
          <w:sz w:val="24"/>
          <w:szCs w:val="24"/>
        </w:rPr>
        <w:t xml:space="preserve"> – трудоемкость, чел.-дн.; </w:t>
      </w:r>
    </w:p>
    <w:p w:rsidR="00D31516" w:rsidRDefault="00D31516" w:rsidP="00D3151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1516">
        <w:rPr>
          <w:rFonts w:ascii="Times New Roman" w:hAnsi="Times New Roman" w:cs="Times New Roman"/>
          <w:i/>
          <w:sz w:val="24"/>
          <w:szCs w:val="24"/>
        </w:rPr>
        <w:t>N</w:t>
      </w:r>
      <w:r w:rsidRPr="00D31516">
        <w:rPr>
          <w:rFonts w:ascii="Times New Roman" w:hAnsi="Times New Roman" w:cs="Times New Roman"/>
          <w:i/>
          <w:sz w:val="24"/>
          <w:szCs w:val="24"/>
          <w:vertAlign w:val="subscript"/>
        </w:rPr>
        <w:t>зв</w:t>
      </w:r>
      <w:r w:rsidRPr="00D31516">
        <w:rPr>
          <w:rFonts w:ascii="Times New Roman" w:hAnsi="Times New Roman" w:cs="Times New Roman"/>
          <w:sz w:val="24"/>
          <w:szCs w:val="24"/>
        </w:rPr>
        <w:t xml:space="preserve"> – численный состав звена; </w:t>
      </w:r>
    </w:p>
    <w:p w:rsidR="00D31516" w:rsidRDefault="00D31516" w:rsidP="00D3151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1516">
        <w:rPr>
          <w:rFonts w:ascii="Times New Roman" w:hAnsi="Times New Roman" w:cs="Times New Roman"/>
          <w:i/>
          <w:sz w:val="24"/>
          <w:szCs w:val="24"/>
        </w:rPr>
        <w:t>n</w:t>
      </w:r>
      <w:r w:rsidRPr="00D31516">
        <w:rPr>
          <w:rFonts w:ascii="Times New Roman" w:hAnsi="Times New Roman" w:cs="Times New Roman"/>
          <w:sz w:val="24"/>
          <w:szCs w:val="24"/>
        </w:rPr>
        <w:t xml:space="preserve"> – число смен в сутки; </w:t>
      </w:r>
    </w:p>
    <w:p w:rsidR="00D31516" w:rsidRPr="00D31516" w:rsidRDefault="00D31516" w:rsidP="00D3151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31516">
        <w:rPr>
          <w:rFonts w:ascii="Times New Roman" w:hAnsi="Times New Roman" w:cs="Times New Roman"/>
          <w:i/>
          <w:sz w:val="24"/>
          <w:szCs w:val="24"/>
        </w:rPr>
        <w:t>К</w:t>
      </w:r>
      <w:r w:rsidRPr="00D31516">
        <w:rPr>
          <w:rFonts w:ascii="Times New Roman" w:hAnsi="Times New Roman" w:cs="Times New Roman"/>
          <w:i/>
          <w:sz w:val="24"/>
          <w:szCs w:val="24"/>
          <w:vertAlign w:val="subscript"/>
        </w:rPr>
        <w:t>в.н</w:t>
      </w:r>
      <w:proofErr w:type="gramEnd"/>
      <w:r w:rsidRPr="00D31516">
        <w:rPr>
          <w:rFonts w:ascii="Times New Roman" w:hAnsi="Times New Roman" w:cs="Times New Roman"/>
          <w:sz w:val="24"/>
          <w:szCs w:val="24"/>
        </w:rPr>
        <w:t xml:space="preserve"> – коэффициент выполнения норм выработки, равный 1–1,2</w:t>
      </w:r>
    </w:p>
    <w:p w:rsidR="00AF2C17" w:rsidRDefault="00D31516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31516">
        <w:rPr>
          <w:rFonts w:ascii="Times New Roman" w:hAnsi="Times New Roman" w:cs="Times New Roman"/>
          <w:sz w:val="24"/>
          <w:szCs w:val="24"/>
        </w:rPr>
        <w:t xml:space="preserve">Меняя численный состав звена </w:t>
      </w:r>
      <w:r w:rsidRPr="00AF2C17">
        <w:rPr>
          <w:rFonts w:ascii="Times New Roman" w:hAnsi="Times New Roman" w:cs="Times New Roman"/>
          <w:i/>
          <w:sz w:val="24"/>
          <w:szCs w:val="24"/>
        </w:rPr>
        <w:t>N</w:t>
      </w:r>
      <w:r w:rsidRPr="00AF2C17">
        <w:rPr>
          <w:rFonts w:ascii="Times New Roman" w:hAnsi="Times New Roman" w:cs="Times New Roman"/>
          <w:i/>
          <w:sz w:val="24"/>
          <w:szCs w:val="24"/>
          <w:vertAlign w:val="subscript"/>
        </w:rPr>
        <w:t>зв</w:t>
      </w:r>
      <w:r w:rsidRPr="00D31516">
        <w:rPr>
          <w:rFonts w:ascii="Times New Roman" w:hAnsi="Times New Roman" w:cs="Times New Roman"/>
          <w:sz w:val="24"/>
          <w:szCs w:val="24"/>
        </w:rPr>
        <w:t xml:space="preserve">, число смен в сутки n и коэффициент выполнения норм выработки Кв.н, можно получить равную продолжительность процессов различной трудоёмкости </w:t>
      </w:r>
      <w:r w:rsidRPr="00AF2C17">
        <w:rPr>
          <w:rFonts w:ascii="Times New Roman" w:hAnsi="Times New Roman" w:cs="Times New Roman"/>
          <w:i/>
          <w:sz w:val="24"/>
          <w:szCs w:val="24"/>
        </w:rPr>
        <w:sym w:font="Symbol" w:char="F071"/>
      </w:r>
      <w:r w:rsidRPr="00AF2C17">
        <w:rPr>
          <w:rFonts w:ascii="Times New Roman" w:hAnsi="Times New Roman" w:cs="Times New Roman"/>
          <w:i/>
          <w:sz w:val="24"/>
          <w:szCs w:val="24"/>
        </w:rPr>
        <w:t>.</w:t>
      </w:r>
      <w:r w:rsidRPr="00D3151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F2C17" w:rsidRDefault="00D31516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31516">
        <w:rPr>
          <w:rFonts w:ascii="Times New Roman" w:hAnsi="Times New Roman" w:cs="Times New Roman"/>
          <w:sz w:val="24"/>
          <w:szCs w:val="24"/>
        </w:rPr>
        <w:t xml:space="preserve">Если эти мероприятия не дадут результата, допускается выполнять процессы с другими ритмами. Продолжительность процессов принимается кратной 0,5. </w:t>
      </w:r>
    </w:p>
    <w:p w:rsidR="00AF2C17" w:rsidRDefault="00D31516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31516">
        <w:rPr>
          <w:rFonts w:ascii="Times New Roman" w:hAnsi="Times New Roman" w:cs="Times New Roman"/>
          <w:sz w:val="24"/>
          <w:szCs w:val="24"/>
        </w:rPr>
        <w:t xml:space="preserve">Число захваток принимается не менее числа процессов. </w:t>
      </w:r>
    </w:p>
    <w:p w:rsidR="00AF2C17" w:rsidRDefault="00D31516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31516">
        <w:rPr>
          <w:rFonts w:ascii="Times New Roman" w:hAnsi="Times New Roman" w:cs="Times New Roman"/>
          <w:sz w:val="24"/>
          <w:szCs w:val="24"/>
        </w:rPr>
        <w:t xml:space="preserve">Процессы по укладке утеплителя, уходу за бетоном и снятию утеплителя рассматриваются как один процесс. </w:t>
      </w:r>
    </w:p>
    <w:p w:rsidR="00AF2C17" w:rsidRDefault="00D31516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31516">
        <w:rPr>
          <w:rFonts w:ascii="Times New Roman" w:hAnsi="Times New Roman" w:cs="Times New Roman"/>
          <w:sz w:val="24"/>
          <w:szCs w:val="24"/>
        </w:rPr>
        <w:t>График производства работ пр</w:t>
      </w:r>
      <w:r w:rsidR="00AF2C17">
        <w:rPr>
          <w:rFonts w:ascii="Times New Roman" w:hAnsi="Times New Roman" w:cs="Times New Roman"/>
          <w:sz w:val="24"/>
          <w:szCs w:val="24"/>
        </w:rPr>
        <w:t xml:space="preserve">иводится в текстовом документе </w:t>
      </w:r>
      <w:r w:rsidRPr="00D31516">
        <w:rPr>
          <w:rFonts w:ascii="Times New Roman" w:hAnsi="Times New Roman" w:cs="Times New Roman"/>
          <w:sz w:val="24"/>
          <w:szCs w:val="24"/>
        </w:rPr>
        <w:t>и выносится на чертёжный лист. График в</w:t>
      </w:r>
      <w:r w:rsidR="00AF2C17">
        <w:rPr>
          <w:rFonts w:ascii="Times New Roman" w:hAnsi="Times New Roman" w:cs="Times New Roman"/>
          <w:sz w:val="24"/>
          <w:szCs w:val="24"/>
        </w:rPr>
        <w:t>ыполняется по форме табл. 4</w:t>
      </w:r>
      <w:r w:rsidRPr="00D31516">
        <w:rPr>
          <w:rFonts w:ascii="Times New Roman" w:hAnsi="Times New Roman" w:cs="Times New Roman"/>
          <w:sz w:val="24"/>
          <w:szCs w:val="24"/>
        </w:rPr>
        <w:t xml:space="preserve">.1. </w:t>
      </w:r>
    </w:p>
    <w:p w:rsidR="00AF2C17" w:rsidRDefault="00D31516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31516">
        <w:rPr>
          <w:rFonts w:ascii="Times New Roman" w:hAnsi="Times New Roman" w:cs="Times New Roman"/>
          <w:sz w:val="24"/>
          <w:szCs w:val="24"/>
        </w:rPr>
        <w:t xml:space="preserve">Гр. 1–4 заполняются по калькуляции, в гр. 10 указывается коэффициент выполнения норм выработки </w:t>
      </w:r>
      <w:proofErr w:type="gramStart"/>
      <w:r w:rsidRPr="00AF2C17">
        <w:rPr>
          <w:rFonts w:ascii="Times New Roman" w:hAnsi="Times New Roman" w:cs="Times New Roman"/>
          <w:i/>
          <w:sz w:val="24"/>
          <w:szCs w:val="24"/>
        </w:rPr>
        <w:t>К</w:t>
      </w:r>
      <w:r w:rsidRPr="00AF2C17">
        <w:rPr>
          <w:rFonts w:ascii="Times New Roman" w:hAnsi="Times New Roman" w:cs="Times New Roman"/>
          <w:i/>
          <w:sz w:val="24"/>
          <w:szCs w:val="24"/>
          <w:vertAlign w:val="subscript"/>
        </w:rPr>
        <w:t>в.н</w:t>
      </w:r>
      <w:proofErr w:type="gramEnd"/>
      <w:r w:rsidRPr="00AF2C17">
        <w:rPr>
          <w:rFonts w:ascii="Times New Roman" w:hAnsi="Times New Roman" w:cs="Times New Roman"/>
          <w:i/>
          <w:sz w:val="24"/>
          <w:szCs w:val="24"/>
        </w:rPr>
        <w:t>,</w:t>
      </w:r>
      <w:r w:rsidRPr="00D31516">
        <w:rPr>
          <w:rFonts w:ascii="Times New Roman" w:hAnsi="Times New Roman" w:cs="Times New Roman"/>
          <w:sz w:val="24"/>
          <w:szCs w:val="24"/>
        </w:rPr>
        <w:t xml:space="preserve"> определяемый отношением нормативной продолжительности к проектной. </w:t>
      </w:r>
    </w:p>
    <w:p w:rsidR="00924864" w:rsidRPr="00D31516" w:rsidRDefault="00D31516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31516">
        <w:rPr>
          <w:rFonts w:ascii="Times New Roman" w:hAnsi="Times New Roman" w:cs="Times New Roman"/>
          <w:sz w:val="24"/>
          <w:szCs w:val="24"/>
        </w:rPr>
        <w:t>В гр. 12 горизонтальными линиями изображается продолжительность выполнения каждого процесса и их взаимосвязи.</w:t>
      </w:r>
    </w:p>
    <w:p w:rsidR="00924864" w:rsidRDefault="0092486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AF2C17" w:rsidRPr="00AF2C17" w:rsidRDefault="00AF2C17" w:rsidP="00AF2C17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 w:rsidRPr="00AF2C17">
        <w:rPr>
          <w:rFonts w:ascii="Times New Roman" w:hAnsi="Times New Roman" w:cs="Times New Roman"/>
          <w:sz w:val="24"/>
          <w:szCs w:val="24"/>
        </w:rPr>
        <w:lastRenderedPageBreak/>
        <w:t xml:space="preserve">Таблица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AF2C17">
        <w:rPr>
          <w:rFonts w:ascii="Times New Roman" w:hAnsi="Times New Roman" w:cs="Times New Roman"/>
          <w:sz w:val="24"/>
          <w:szCs w:val="24"/>
        </w:rPr>
        <w:t xml:space="preserve">.1 </w:t>
      </w:r>
    </w:p>
    <w:p w:rsidR="00924864" w:rsidRDefault="00AF2C17" w:rsidP="00AF2C1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AF2C17">
        <w:rPr>
          <w:rFonts w:ascii="Times New Roman" w:hAnsi="Times New Roman" w:cs="Times New Roman"/>
          <w:sz w:val="24"/>
          <w:szCs w:val="24"/>
        </w:rPr>
        <w:t>График производства</w:t>
      </w:r>
      <w:r>
        <w:t xml:space="preserve"> работ</w:t>
      </w:r>
    </w:p>
    <w:p w:rsidR="00924864" w:rsidRDefault="00AF2C17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79744" behindDoc="0" locked="0" layoutInCell="1" allowOverlap="1" wp14:anchorId="5B76D31E" wp14:editId="788E165D">
            <wp:simplePos x="0" y="0"/>
            <wp:positionH relativeFrom="column">
              <wp:posOffset>43235</wp:posOffset>
            </wp:positionH>
            <wp:positionV relativeFrom="paragraph">
              <wp:posOffset>54030</wp:posOffset>
            </wp:positionV>
            <wp:extent cx="5971430" cy="2059771"/>
            <wp:effectExtent l="19050" t="19050" r="10795" b="17145"/>
            <wp:wrapNone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>
                      <a:duotone>
                        <a:prstClr val="black"/>
                        <a:srgbClr val="D9C3A5">
                          <a:tint val="50000"/>
                          <a:satMod val="180000"/>
                        </a:srgbClr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41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84806" cy="206438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24864" w:rsidRDefault="0092486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24864" w:rsidRDefault="0092486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24864" w:rsidRDefault="0092486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24864" w:rsidRDefault="0092486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24864" w:rsidRDefault="0092486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24864" w:rsidRDefault="0092486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24864" w:rsidRDefault="0092486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24864" w:rsidRDefault="0092486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AF2C17" w:rsidRPr="00AF2C17" w:rsidRDefault="00AF2C17" w:rsidP="00AF2C17">
      <w:pPr>
        <w:spacing w:before="120" w:after="12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F2C17">
        <w:rPr>
          <w:rFonts w:ascii="Times New Roman" w:hAnsi="Times New Roman" w:cs="Times New Roman"/>
          <w:b/>
          <w:sz w:val="24"/>
          <w:szCs w:val="24"/>
        </w:rPr>
        <w:t>5</w:t>
      </w:r>
      <w:r w:rsidRPr="00AF2C17">
        <w:rPr>
          <w:rFonts w:ascii="Times New Roman" w:hAnsi="Times New Roman" w:cs="Times New Roman"/>
          <w:b/>
          <w:sz w:val="24"/>
          <w:szCs w:val="24"/>
        </w:rPr>
        <w:t>. МАТЕРИАЛЬНО-ТЕХНИЧЕСКИЕ РЕСУРСЫ</w:t>
      </w:r>
    </w:p>
    <w:p w:rsidR="00AF2C17" w:rsidRDefault="00AF2C17" w:rsidP="00AF2C17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F2C17">
        <w:rPr>
          <w:rFonts w:ascii="Times New Roman" w:hAnsi="Times New Roman" w:cs="Times New Roman"/>
          <w:sz w:val="24"/>
          <w:szCs w:val="24"/>
        </w:rPr>
        <w:t xml:space="preserve">Здесь необходимо произвести расчет потребности в основных материалах, машинах и оборудовании. Количество материалов и изделий определяется по рабочим чертежам и нормам их расходов. Потребность в средствах механизации и оборудовании устанавливается по принятым вариантам производства работ. </w:t>
      </w:r>
    </w:p>
    <w:p w:rsidR="00924864" w:rsidRPr="00AF2C17" w:rsidRDefault="00AF2C17" w:rsidP="00AF2C17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F2C17">
        <w:rPr>
          <w:rFonts w:ascii="Times New Roman" w:hAnsi="Times New Roman" w:cs="Times New Roman"/>
          <w:sz w:val="24"/>
          <w:szCs w:val="24"/>
        </w:rPr>
        <w:t>Результаты принятых решений оформл</w:t>
      </w:r>
      <w:r w:rsidRPr="00AF2C17">
        <w:rPr>
          <w:rFonts w:ascii="Times New Roman" w:hAnsi="Times New Roman" w:cs="Times New Roman"/>
          <w:sz w:val="24"/>
          <w:szCs w:val="24"/>
        </w:rPr>
        <w:t>яются в табличной форме (табл. 5.1, 5</w:t>
      </w:r>
      <w:r w:rsidRPr="00AF2C17">
        <w:rPr>
          <w:rFonts w:ascii="Times New Roman" w:hAnsi="Times New Roman" w:cs="Times New Roman"/>
          <w:sz w:val="24"/>
          <w:szCs w:val="24"/>
        </w:rPr>
        <w:t>.2) и выносятся на лист.</w:t>
      </w:r>
    </w:p>
    <w:p w:rsidR="00AF2C17" w:rsidRPr="00AF2C17" w:rsidRDefault="00AF2C17" w:rsidP="00AF2C17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Таблица 5</w:t>
      </w:r>
      <w:r w:rsidRPr="00AF2C17">
        <w:rPr>
          <w:rFonts w:ascii="Times New Roman" w:hAnsi="Times New Roman" w:cs="Times New Roman"/>
          <w:sz w:val="24"/>
          <w:szCs w:val="24"/>
        </w:rPr>
        <w:t xml:space="preserve">.1 </w:t>
      </w:r>
    </w:p>
    <w:p w:rsidR="00AF2C17" w:rsidRPr="00AF2C17" w:rsidRDefault="00AF2C17" w:rsidP="00AF2C1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AF2C17">
        <w:rPr>
          <w:rFonts w:ascii="Times New Roman" w:hAnsi="Times New Roman" w:cs="Times New Roman"/>
          <w:sz w:val="24"/>
          <w:szCs w:val="24"/>
        </w:rPr>
        <w:t>Основные материалы и полуфабрикаты</w:t>
      </w:r>
    </w:p>
    <w:p w:rsidR="00AF2C17" w:rsidRPr="00AF2C17" w:rsidRDefault="00AF2C17" w:rsidP="00AF2C17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90501</wp:posOffset>
            </wp:positionH>
            <wp:positionV relativeFrom="paragraph">
              <wp:posOffset>110683</wp:posOffset>
            </wp:positionV>
            <wp:extent cx="5743575" cy="885825"/>
            <wp:effectExtent l="19050" t="19050" r="28575" b="28575"/>
            <wp:wrapNone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>
                      <a:duotone>
                        <a:prstClr val="black"/>
                        <a:srgbClr val="D9C3A5">
                          <a:tint val="50000"/>
                          <a:satMod val="180000"/>
                        </a:srgbClr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43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43575" cy="88582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24864" w:rsidRDefault="0092486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24864" w:rsidRDefault="0092486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24864" w:rsidRDefault="0092486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AF2C17" w:rsidRPr="00AF2C17" w:rsidRDefault="00AF2C17" w:rsidP="00AF2C17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 w:rsidRPr="00AF2C17">
        <w:rPr>
          <w:rFonts w:ascii="Times New Roman" w:hAnsi="Times New Roman" w:cs="Times New Roman"/>
          <w:sz w:val="24"/>
          <w:szCs w:val="24"/>
        </w:rPr>
        <w:t xml:space="preserve">Таблица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AF2C17">
        <w:rPr>
          <w:rFonts w:ascii="Times New Roman" w:hAnsi="Times New Roman" w:cs="Times New Roman"/>
          <w:sz w:val="24"/>
          <w:szCs w:val="24"/>
        </w:rPr>
        <w:t xml:space="preserve">.2 </w:t>
      </w:r>
    </w:p>
    <w:p w:rsidR="00924864" w:rsidRPr="00AF2C17" w:rsidRDefault="00AF2C17" w:rsidP="00AF2C1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AF2C17">
        <w:rPr>
          <w:rFonts w:ascii="Times New Roman" w:hAnsi="Times New Roman" w:cs="Times New Roman"/>
          <w:sz w:val="24"/>
          <w:szCs w:val="24"/>
        </w:rPr>
        <w:t>Основные машины и оборудование</w:t>
      </w:r>
    </w:p>
    <w:p w:rsidR="00924864" w:rsidRPr="00AF2C17" w:rsidRDefault="00AF2C17" w:rsidP="00AF2C1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81792" behindDoc="0" locked="0" layoutInCell="1" allowOverlap="1" wp14:anchorId="4B57BC0D" wp14:editId="7FD61928">
            <wp:simplePos x="0" y="0"/>
            <wp:positionH relativeFrom="column">
              <wp:posOffset>90805</wp:posOffset>
            </wp:positionH>
            <wp:positionV relativeFrom="paragraph">
              <wp:posOffset>140584</wp:posOffset>
            </wp:positionV>
            <wp:extent cx="5804452" cy="933450"/>
            <wp:effectExtent l="19050" t="19050" r="25400" b="19050"/>
            <wp:wrapNone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4">
                      <a:duotone>
                        <a:prstClr val="black"/>
                        <a:srgbClr val="D9C3A5">
                          <a:tint val="50000"/>
                          <a:satMod val="180000"/>
                        </a:srgbClr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4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04452" cy="93345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24864" w:rsidRDefault="0092486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24864" w:rsidRDefault="0092486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24864" w:rsidRDefault="0092486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24864" w:rsidRPr="00937C44" w:rsidRDefault="0092486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37C44" w:rsidRPr="00937C44" w:rsidRDefault="00937C44" w:rsidP="00937C44">
      <w:pPr>
        <w:spacing w:before="120" w:after="12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37C44">
        <w:rPr>
          <w:rFonts w:ascii="Times New Roman" w:hAnsi="Times New Roman" w:cs="Times New Roman"/>
          <w:b/>
          <w:sz w:val="24"/>
          <w:szCs w:val="24"/>
        </w:rPr>
        <w:t>6</w:t>
      </w:r>
      <w:r w:rsidRPr="00937C44">
        <w:rPr>
          <w:rFonts w:ascii="Times New Roman" w:hAnsi="Times New Roman" w:cs="Times New Roman"/>
          <w:b/>
          <w:sz w:val="24"/>
          <w:szCs w:val="24"/>
        </w:rPr>
        <w:t>. МЕРОПРИЯТИЯ ПО БЕЗОПАСНОМУ ПРОИЗВОДСТВУ РАБОТ</w:t>
      </w:r>
    </w:p>
    <w:p w:rsidR="00937C44" w:rsidRPr="00937C44" w:rsidRDefault="00937C4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37C44">
        <w:rPr>
          <w:rFonts w:ascii="Times New Roman" w:hAnsi="Times New Roman" w:cs="Times New Roman"/>
          <w:sz w:val="24"/>
          <w:szCs w:val="24"/>
        </w:rPr>
        <w:t>В этом разделе необходимо привести основные положения техники безопасности при производстве земляных, опалубочных, арматурных и бетонных работ с учетом принятых методов производства этих процессов и в соответствии с требованиями [1</w:t>
      </w:r>
      <w:r w:rsidR="002D47A2">
        <w:rPr>
          <w:rFonts w:ascii="Times New Roman" w:hAnsi="Times New Roman" w:cs="Times New Roman"/>
          <w:sz w:val="24"/>
          <w:szCs w:val="24"/>
        </w:rPr>
        <w:t>2</w:t>
      </w:r>
      <w:r w:rsidRPr="00937C44">
        <w:rPr>
          <w:rFonts w:ascii="Times New Roman" w:hAnsi="Times New Roman" w:cs="Times New Roman"/>
          <w:sz w:val="24"/>
          <w:szCs w:val="24"/>
        </w:rPr>
        <w:t xml:space="preserve">]. </w:t>
      </w:r>
    </w:p>
    <w:p w:rsidR="00937C44" w:rsidRPr="00937C44" w:rsidRDefault="00937C44" w:rsidP="00937C44">
      <w:pPr>
        <w:spacing w:before="120" w:after="12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37C44">
        <w:rPr>
          <w:rFonts w:ascii="Times New Roman" w:hAnsi="Times New Roman" w:cs="Times New Roman"/>
          <w:b/>
          <w:sz w:val="24"/>
          <w:szCs w:val="24"/>
        </w:rPr>
        <w:t>7</w:t>
      </w:r>
      <w:r w:rsidRPr="00937C44">
        <w:rPr>
          <w:rFonts w:ascii="Times New Roman" w:hAnsi="Times New Roman" w:cs="Times New Roman"/>
          <w:b/>
          <w:sz w:val="24"/>
          <w:szCs w:val="24"/>
        </w:rPr>
        <w:t>. РАСЧЕТ ТЕХНИКО-ЭКОНОМИЧЕСКИХ ПОКАЗАТЕЛЕЙ КУРСОВОГО ПРОЕКТА</w:t>
      </w:r>
    </w:p>
    <w:p w:rsidR="00937C44" w:rsidRDefault="00937C44" w:rsidP="00937C44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37C44">
        <w:rPr>
          <w:rFonts w:ascii="Times New Roman" w:hAnsi="Times New Roman" w:cs="Times New Roman"/>
          <w:i/>
          <w:sz w:val="24"/>
          <w:szCs w:val="24"/>
        </w:rPr>
        <w:t>7</w:t>
      </w:r>
      <w:r>
        <w:rPr>
          <w:rFonts w:ascii="Times New Roman" w:hAnsi="Times New Roman" w:cs="Times New Roman"/>
          <w:i/>
          <w:sz w:val="24"/>
          <w:szCs w:val="24"/>
        </w:rPr>
        <w:t>.1. Работы по устройству фундаментов.</w:t>
      </w:r>
    </w:p>
    <w:p w:rsidR="00937C44" w:rsidRPr="00937C44" w:rsidRDefault="00937C44" w:rsidP="00937C4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37C44">
        <w:rPr>
          <w:rFonts w:ascii="Times New Roman" w:hAnsi="Times New Roman" w:cs="Times New Roman"/>
          <w:sz w:val="24"/>
          <w:szCs w:val="24"/>
        </w:rPr>
        <w:t>За объём работ принимается геометрический объем фундаментов в кубических метрах.</w:t>
      </w:r>
    </w:p>
    <w:p w:rsidR="00924864" w:rsidRPr="00937C44" w:rsidRDefault="00937C4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37C44">
        <w:rPr>
          <w:rFonts w:ascii="Times New Roman" w:hAnsi="Times New Roman" w:cs="Times New Roman"/>
          <w:sz w:val="24"/>
          <w:szCs w:val="24"/>
        </w:rPr>
        <w:t>При производстве земляных работ рассчитываются следующие технико-экономические показате</w:t>
      </w:r>
      <w:r>
        <w:rPr>
          <w:rFonts w:ascii="Times New Roman" w:hAnsi="Times New Roman" w:cs="Times New Roman"/>
          <w:sz w:val="24"/>
          <w:szCs w:val="24"/>
        </w:rPr>
        <w:t>ли:</w:t>
      </w:r>
    </w:p>
    <w:p w:rsidR="00937C44" w:rsidRPr="00937C44" w:rsidRDefault="00937C44" w:rsidP="00937C4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7C44">
        <w:rPr>
          <w:rFonts w:ascii="Times New Roman" w:hAnsi="Times New Roman" w:cs="Times New Roman"/>
          <w:sz w:val="24"/>
          <w:szCs w:val="24"/>
        </w:rPr>
        <w:lastRenderedPageBreak/>
        <w:t xml:space="preserve">1). Общая продолжительность работ, принимается по графику производства работ, дн.; </w:t>
      </w:r>
    </w:p>
    <w:p w:rsidR="00937C44" w:rsidRPr="00937C44" w:rsidRDefault="00937C44" w:rsidP="00937C4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7C44">
        <w:rPr>
          <w:rFonts w:ascii="Times New Roman" w:hAnsi="Times New Roman" w:cs="Times New Roman"/>
          <w:sz w:val="24"/>
          <w:szCs w:val="24"/>
        </w:rPr>
        <w:t xml:space="preserve">2). Нормативная трудоемкость земляных работ, принимается по калькуляции трудовых затрат, чел.-дн.; </w:t>
      </w:r>
    </w:p>
    <w:p w:rsidR="00924864" w:rsidRDefault="00937C44" w:rsidP="00937C4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7C44">
        <w:rPr>
          <w:rFonts w:ascii="Times New Roman" w:hAnsi="Times New Roman" w:cs="Times New Roman"/>
          <w:sz w:val="24"/>
          <w:szCs w:val="24"/>
        </w:rPr>
        <w:t xml:space="preserve">3). Проектная трудоемкость земляных работ </w:t>
      </w:r>
      <w:r w:rsidRPr="00937C44">
        <w:rPr>
          <w:rFonts w:ascii="Times New Roman" w:hAnsi="Times New Roman" w:cs="Times New Roman"/>
          <w:i/>
          <w:sz w:val="24"/>
          <w:szCs w:val="24"/>
        </w:rPr>
        <w:sym w:font="Symbol" w:char="F071"/>
      </w:r>
      <w:r w:rsidRPr="00937C44">
        <w:rPr>
          <w:rFonts w:ascii="Times New Roman" w:hAnsi="Times New Roman" w:cs="Times New Roman"/>
          <w:i/>
          <w:sz w:val="24"/>
          <w:szCs w:val="24"/>
          <w:vertAlign w:val="subscript"/>
        </w:rPr>
        <w:t>п</w:t>
      </w:r>
      <w:r w:rsidRPr="00937C44">
        <w:rPr>
          <w:rFonts w:ascii="Times New Roman" w:hAnsi="Times New Roman" w:cs="Times New Roman"/>
          <w:sz w:val="24"/>
          <w:szCs w:val="24"/>
        </w:rPr>
        <w:t xml:space="preserve"> (чел.-дн.) определяется по формуле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937C44" w:rsidRPr="00937C44" w:rsidRDefault="00937C44" w:rsidP="00937C4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2285503</wp:posOffset>
            </wp:positionH>
            <wp:positionV relativeFrom="paragraph">
              <wp:posOffset>54334</wp:posOffset>
            </wp:positionV>
            <wp:extent cx="779228" cy="347181"/>
            <wp:effectExtent l="0" t="0" r="1905" b="0"/>
            <wp:wrapNone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6">
                      <a:extLst>
                        <a:ext uri="{BEBA8EAE-BF5A-486C-A8C5-ECC9F3942E4B}">
                          <a14:imgProps xmlns:a14="http://schemas.microsoft.com/office/drawing/2010/main">
                            <a14:imgLayer r:embed="rId47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4782" cy="349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</w:t>
      </w:r>
    </w:p>
    <w:p w:rsidR="00924864" w:rsidRDefault="00937C4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(7.1)</w:t>
      </w:r>
    </w:p>
    <w:p w:rsidR="00937C44" w:rsidRDefault="00937C44" w:rsidP="00937C4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7C44">
        <w:rPr>
          <w:rFonts w:ascii="Times New Roman" w:hAnsi="Times New Roman" w:cs="Times New Roman"/>
          <w:sz w:val="24"/>
          <w:szCs w:val="24"/>
        </w:rPr>
        <w:t xml:space="preserve">где </w:t>
      </w:r>
      <w:r w:rsidRPr="00937C44">
        <w:rPr>
          <w:rFonts w:ascii="Times New Roman" w:hAnsi="Times New Roman" w:cs="Times New Roman"/>
          <w:i/>
          <w:sz w:val="24"/>
          <w:szCs w:val="24"/>
        </w:rPr>
        <w:t>N</w:t>
      </w:r>
      <w:r w:rsidRPr="00937C44">
        <w:rPr>
          <w:rFonts w:ascii="Times New Roman" w:hAnsi="Times New Roman" w:cs="Times New Roman"/>
          <w:i/>
          <w:sz w:val="24"/>
          <w:szCs w:val="24"/>
          <w:vertAlign w:val="subscript"/>
        </w:rPr>
        <w:t>i</w:t>
      </w:r>
      <w:r w:rsidRPr="00937C44">
        <w:rPr>
          <w:rFonts w:ascii="Times New Roman" w:hAnsi="Times New Roman" w:cs="Times New Roman"/>
          <w:sz w:val="24"/>
          <w:szCs w:val="24"/>
        </w:rPr>
        <w:t xml:space="preserve"> </w:t>
      </w:r>
      <w:r w:rsidRPr="00937C44">
        <w:rPr>
          <w:rFonts w:ascii="Times New Roman" w:hAnsi="Times New Roman" w:cs="Times New Roman"/>
          <w:sz w:val="24"/>
          <w:szCs w:val="24"/>
        </w:rPr>
        <w:t>– число рабочих в смену на выполнение</w:t>
      </w:r>
      <w:r w:rsidRPr="00937C44">
        <w:rPr>
          <w:rFonts w:ascii="Times New Roman" w:hAnsi="Times New Roman" w:cs="Times New Roman"/>
          <w:i/>
          <w:sz w:val="24"/>
          <w:szCs w:val="24"/>
        </w:rPr>
        <w:t xml:space="preserve"> i</w:t>
      </w:r>
      <w:r w:rsidRPr="00937C44">
        <w:rPr>
          <w:rFonts w:ascii="Times New Roman" w:hAnsi="Times New Roman" w:cs="Times New Roman"/>
          <w:sz w:val="24"/>
          <w:szCs w:val="24"/>
        </w:rPr>
        <w:t xml:space="preserve">-го процесса; </w:t>
      </w:r>
    </w:p>
    <w:p w:rsidR="00937C44" w:rsidRDefault="00937C44" w:rsidP="00937C4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7C44">
        <w:rPr>
          <w:rFonts w:ascii="Times New Roman" w:hAnsi="Times New Roman" w:cs="Times New Roman"/>
          <w:i/>
          <w:sz w:val="24"/>
          <w:szCs w:val="24"/>
        </w:rPr>
        <w:t>t</w:t>
      </w:r>
      <w:r w:rsidRPr="00937C44">
        <w:rPr>
          <w:rFonts w:ascii="Times New Roman" w:hAnsi="Times New Roman" w:cs="Times New Roman"/>
          <w:i/>
          <w:sz w:val="24"/>
          <w:szCs w:val="24"/>
          <w:vertAlign w:val="subscript"/>
        </w:rPr>
        <w:t>i</w:t>
      </w:r>
      <w:r w:rsidRPr="00937C4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937C44">
        <w:rPr>
          <w:rFonts w:ascii="Times New Roman" w:hAnsi="Times New Roman" w:cs="Times New Roman"/>
          <w:sz w:val="24"/>
          <w:szCs w:val="24"/>
        </w:rPr>
        <w:t xml:space="preserve">– продолжительность процесса в сменах, принимаемая по графику работ. </w:t>
      </w:r>
    </w:p>
    <w:p w:rsidR="00937C44" w:rsidRPr="00937C44" w:rsidRDefault="00937C44" w:rsidP="00937C44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83840" behindDoc="0" locked="0" layoutInCell="1" allowOverlap="1" wp14:anchorId="41A7F2A3" wp14:editId="63142E0E">
            <wp:simplePos x="0" y="0"/>
            <wp:positionH relativeFrom="column">
              <wp:posOffset>2349154</wp:posOffset>
            </wp:positionH>
            <wp:positionV relativeFrom="paragraph">
              <wp:posOffset>242460</wp:posOffset>
            </wp:positionV>
            <wp:extent cx="622190" cy="380227"/>
            <wp:effectExtent l="0" t="0" r="6985" b="1270"/>
            <wp:wrapNone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8">
                      <a:extLst>
                        <a:ext uri="{BEBA8EAE-BF5A-486C-A8C5-ECC9F3942E4B}">
                          <a14:imgProps xmlns:a14="http://schemas.microsoft.com/office/drawing/2010/main">
                            <a14:imgLayer r:embed="rId4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2190" cy="38022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37C44">
        <w:rPr>
          <w:rFonts w:ascii="Times New Roman" w:hAnsi="Times New Roman" w:cs="Times New Roman"/>
          <w:sz w:val="24"/>
          <w:szCs w:val="24"/>
        </w:rPr>
        <w:t>4). Проектная трудоемкость на 1 м</w:t>
      </w:r>
      <w:r w:rsidRPr="00937C44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937C44">
        <w:rPr>
          <w:rFonts w:ascii="Times New Roman" w:hAnsi="Times New Roman" w:cs="Times New Roman"/>
          <w:sz w:val="24"/>
          <w:szCs w:val="24"/>
        </w:rPr>
        <w:t xml:space="preserve"> котлована, определяется по формуле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924864" w:rsidRDefault="00937C4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,                                                                   (7.2)</w:t>
      </w:r>
    </w:p>
    <w:p w:rsidR="00937C44" w:rsidRPr="00937C44" w:rsidRDefault="00937C44" w:rsidP="00937C44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7C44">
        <w:rPr>
          <w:rFonts w:ascii="Times New Roman" w:hAnsi="Times New Roman" w:cs="Times New Roman"/>
          <w:sz w:val="24"/>
          <w:szCs w:val="24"/>
        </w:rPr>
        <w:t xml:space="preserve">где </w:t>
      </w:r>
      <w:r w:rsidRPr="00937C44">
        <w:rPr>
          <w:rFonts w:ascii="Times New Roman" w:hAnsi="Times New Roman" w:cs="Times New Roman"/>
          <w:i/>
          <w:sz w:val="24"/>
          <w:szCs w:val="24"/>
        </w:rPr>
        <w:t>V</w:t>
      </w:r>
      <w:r w:rsidRPr="00937C44">
        <w:rPr>
          <w:rFonts w:ascii="Times New Roman" w:hAnsi="Times New Roman" w:cs="Times New Roman"/>
          <w:sz w:val="24"/>
          <w:szCs w:val="24"/>
        </w:rPr>
        <w:t xml:space="preserve"> – геометрический объём котлована, м</w:t>
      </w:r>
      <w:r w:rsidRPr="00937C44">
        <w:rPr>
          <w:rFonts w:ascii="Times New Roman" w:hAnsi="Times New Roman" w:cs="Times New Roman"/>
          <w:sz w:val="24"/>
          <w:szCs w:val="24"/>
          <w:vertAlign w:val="superscript"/>
        </w:rPr>
        <w:t>3</w:t>
      </w:r>
    </w:p>
    <w:p w:rsidR="00924864" w:rsidRPr="00937C44" w:rsidRDefault="00937C44" w:rsidP="00937C44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84864" behindDoc="0" locked="0" layoutInCell="1" allowOverlap="1" wp14:anchorId="4B2CD81B" wp14:editId="126B696A">
            <wp:simplePos x="0" y="0"/>
            <wp:positionH relativeFrom="column">
              <wp:posOffset>2445796</wp:posOffset>
            </wp:positionH>
            <wp:positionV relativeFrom="paragraph">
              <wp:posOffset>214630</wp:posOffset>
            </wp:positionV>
            <wp:extent cx="525200" cy="369859"/>
            <wp:effectExtent l="0" t="0" r="8255" b="0"/>
            <wp:wrapNone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0">
                      <a:extLst>
                        <a:ext uri="{BEBA8EAE-BF5A-486C-A8C5-ECC9F3942E4B}">
                          <a14:imgProps xmlns:a14="http://schemas.microsoft.com/office/drawing/2010/main">
                            <a14:imgLayer r:embed="rId51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200" cy="36985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37C44">
        <w:rPr>
          <w:rFonts w:ascii="Times New Roman" w:hAnsi="Times New Roman" w:cs="Times New Roman"/>
          <w:sz w:val="24"/>
          <w:szCs w:val="24"/>
        </w:rPr>
        <w:t xml:space="preserve">5). Проектная выработка на одного рабочего в день </w:t>
      </w:r>
      <w:r w:rsidRPr="00937C44">
        <w:rPr>
          <w:rFonts w:ascii="Times New Roman" w:hAnsi="Times New Roman" w:cs="Times New Roman"/>
          <w:i/>
          <w:sz w:val="24"/>
          <w:szCs w:val="24"/>
        </w:rPr>
        <w:t>В</w:t>
      </w:r>
      <w:r w:rsidRPr="00937C44">
        <w:rPr>
          <w:rFonts w:ascii="Times New Roman" w:hAnsi="Times New Roman" w:cs="Times New Roman"/>
          <w:i/>
          <w:sz w:val="24"/>
          <w:szCs w:val="24"/>
          <w:vertAlign w:val="subscript"/>
        </w:rPr>
        <w:t>п</w:t>
      </w:r>
      <w:r w:rsidRPr="00937C44">
        <w:rPr>
          <w:rFonts w:ascii="Times New Roman" w:hAnsi="Times New Roman" w:cs="Times New Roman"/>
          <w:sz w:val="24"/>
          <w:szCs w:val="24"/>
        </w:rPr>
        <w:t>, определяется по формуле</w:t>
      </w:r>
      <w:r w:rsidRPr="00937C44">
        <w:rPr>
          <w:rFonts w:ascii="Times New Roman" w:hAnsi="Times New Roman" w:cs="Times New Roman"/>
          <w:sz w:val="24"/>
          <w:szCs w:val="24"/>
        </w:rPr>
        <w:t>:</w:t>
      </w:r>
    </w:p>
    <w:p w:rsidR="00924864" w:rsidRDefault="00937C4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(7.3)</w:t>
      </w:r>
    </w:p>
    <w:p w:rsidR="00937C44" w:rsidRPr="00937C44" w:rsidRDefault="000879F5" w:rsidP="00937C44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85888" behindDoc="0" locked="0" layoutInCell="1" allowOverlap="1" wp14:anchorId="00421402" wp14:editId="02065285">
            <wp:simplePos x="0" y="0"/>
            <wp:positionH relativeFrom="column">
              <wp:posOffset>2484286</wp:posOffset>
            </wp:positionH>
            <wp:positionV relativeFrom="paragraph">
              <wp:posOffset>220981</wp:posOffset>
            </wp:positionV>
            <wp:extent cx="712611" cy="294198"/>
            <wp:effectExtent l="0" t="0" r="0" b="0"/>
            <wp:wrapNone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2">
                      <a:extLst>
                        <a:ext uri="{BEBA8EAE-BF5A-486C-A8C5-ECC9F3942E4B}">
                          <a14:imgProps xmlns:a14="http://schemas.microsoft.com/office/drawing/2010/main">
                            <a14:imgLayer r:embed="rId53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4096" cy="30306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37C44" w:rsidRPr="00937C44">
        <w:rPr>
          <w:rFonts w:ascii="Times New Roman" w:hAnsi="Times New Roman" w:cs="Times New Roman"/>
          <w:sz w:val="24"/>
          <w:szCs w:val="24"/>
        </w:rPr>
        <w:t xml:space="preserve">6). Производительность труда </w:t>
      </w:r>
      <w:r w:rsidR="00937C44" w:rsidRPr="000879F5">
        <w:rPr>
          <w:rFonts w:ascii="Times New Roman" w:hAnsi="Times New Roman" w:cs="Times New Roman"/>
          <w:i/>
          <w:sz w:val="24"/>
          <w:szCs w:val="24"/>
        </w:rPr>
        <w:t>П</w:t>
      </w:r>
      <w:r w:rsidR="00937C44" w:rsidRPr="00937C44">
        <w:rPr>
          <w:rFonts w:ascii="Times New Roman" w:hAnsi="Times New Roman" w:cs="Times New Roman"/>
          <w:sz w:val="24"/>
          <w:szCs w:val="24"/>
        </w:rPr>
        <w:t xml:space="preserve"> (%), определяется по формуле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924864" w:rsidRDefault="000879F5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(7.4)</w:t>
      </w:r>
    </w:p>
    <w:p w:rsidR="000879F5" w:rsidRDefault="000879F5" w:rsidP="000879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79F5">
        <w:rPr>
          <w:rFonts w:ascii="Times New Roman" w:hAnsi="Times New Roman" w:cs="Times New Roman"/>
          <w:sz w:val="24"/>
          <w:szCs w:val="24"/>
        </w:rPr>
        <w:t xml:space="preserve">где </w:t>
      </w:r>
      <w:r w:rsidRPr="000879F5">
        <w:rPr>
          <w:rFonts w:ascii="Times New Roman" w:hAnsi="Times New Roman" w:cs="Times New Roman"/>
          <w:i/>
          <w:sz w:val="24"/>
          <w:szCs w:val="24"/>
        </w:rPr>
        <w:sym w:font="Symbol" w:char="F071"/>
      </w:r>
      <w:r w:rsidRPr="000879F5">
        <w:rPr>
          <w:rFonts w:ascii="Times New Roman" w:hAnsi="Times New Roman" w:cs="Times New Roman"/>
          <w:i/>
          <w:sz w:val="24"/>
          <w:szCs w:val="24"/>
          <w:vertAlign w:val="subscript"/>
        </w:rPr>
        <w:t>н</w:t>
      </w:r>
      <w:r w:rsidRPr="000879F5">
        <w:rPr>
          <w:rFonts w:ascii="Times New Roman" w:hAnsi="Times New Roman" w:cs="Times New Roman"/>
          <w:sz w:val="24"/>
          <w:szCs w:val="24"/>
        </w:rPr>
        <w:t xml:space="preserve"> – нормативная трудоемкость; </w:t>
      </w:r>
    </w:p>
    <w:p w:rsidR="000879F5" w:rsidRPr="000879F5" w:rsidRDefault="000879F5" w:rsidP="000879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79F5">
        <w:rPr>
          <w:rFonts w:ascii="Times New Roman" w:hAnsi="Times New Roman" w:cs="Times New Roman"/>
          <w:i/>
          <w:sz w:val="24"/>
          <w:szCs w:val="24"/>
        </w:rPr>
        <w:sym w:font="Symbol" w:char="F071"/>
      </w:r>
      <w:r w:rsidRPr="000879F5">
        <w:rPr>
          <w:rFonts w:ascii="Times New Roman" w:hAnsi="Times New Roman" w:cs="Times New Roman"/>
          <w:i/>
          <w:sz w:val="24"/>
          <w:szCs w:val="24"/>
          <w:vertAlign w:val="subscript"/>
        </w:rPr>
        <w:t>п</w:t>
      </w:r>
      <w:r w:rsidRPr="000879F5">
        <w:rPr>
          <w:rFonts w:ascii="Times New Roman" w:hAnsi="Times New Roman" w:cs="Times New Roman"/>
          <w:i/>
          <w:sz w:val="24"/>
          <w:szCs w:val="24"/>
        </w:rPr>
        <w:t xml:space="preserve"> –</w:t>
      </w:r>
      <w:r w:rsidRPr="000879F5">
        <w:rPr>
          <w:rFonts w:ascii="Times New Roman" w:hAnsi="Times New Roman" w:cs="Times New Roman"/>
          <w:sz w:val="24"/>
          <w:szCs w:val="24"/>
        </w:rPr>
        <w:t xml:space="preserve"> планируемая трудоемкость. </w:t>
      </w:r>
    </w:p>
    <w:p w:rsidR="000879F5" w:rsidRPr="000879F5" w:rsidRDefault="000879F5" w:rsidP="000879F5">
      <w:pPr>
        <w:spacing w:before="120" w:after="12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79F5">
        <w:rPr>
          <w:rFonts w:ascii="Times New Roman" w:hAnsi="Times New Roman" w:cs="Times New Roman"/>
          <w:b/>
          <w:sz w:val="24"/>
          <w:szCs w:val="24"/>
        </w:rPr>
        <w:t>БИБЛИОГРАФИЧЕСКИЕ ССЫЛКИ</w:t>
      </w:r>
    </w:p>
    <w:p w:rsidR="000879F5" w:rsidRDefault="000879F5" w:rsidP="000879F5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879F5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0879F5">
        <w:rPr>
          <w:rFonts w:ascii="Times New Roman" w:hAnsi="Times New Roman" w:cs="Times New Roman"/>
          <w:sz w:val="24"/>
          <w:szCs w:val="24"/>
        </w:rPr>
        <w:t>Теличенко</w:t>
      </w:r>
      <w:proofErr w:type="spellEnd"/>
      <w:r w:rsidRPr="000879F5">
        <w:rPr>
          <w:rFonts w:ascii="Times New Roman" w:hAnsi="Times New Roman" w:cs="Times New Roman"/>
          <w:sz w:val="24"/>
          <w:szCs w:val="24"/>
        </w:rPr>
        <w:t xml:space="preserve"> В. И., </w:t>
      </w:r>
      <w:proofErr w:type="spellStart"/>
      <w:r w:rsidRPr="000879F5">
        <w:rPr>
          <w:rFonts w:ascii="Times New Roman" w:hAnsi="Times New Roman" w:cs="Times New Roman"/>
          <w:sz w:val="24"/>
          <w:szCs w:val="24"/>
        </w:rPr>
        <w:t>Лапидус</w:t>
      </w:r>
      <w:proofErr w:type="spellEnd"/>
      <w:r w:rsidRPr="000879F5">
        <w:rPr>
          <w:rFonts w:ascii="Times New Roman" w:hAnsi="Times New Roman" w:cs="Times New Roman"/>
          <w:sz w:val="24"/>
          <w:szCs w:val="24"/>
        </w:rPr>
        <w:t xml:space="preserve"> А. А., Терентьев О. </w:t>
      </w:r>
      <w:proofErr w:type="spellStart"/>
      <w:r w:rsidRPr="000879F5">
        <w:rPr>
          <w:rFonts w:ascii="Times New Roman" w:hAnsi="Times New Roman" w:cs="Times New Roman"/>
          <w:sz w:val="24"/>
          <w:szCs w:val="24"/>
        </w:rPr>
        <w:t>М..Технология</w:t>
      </w:r>
      <w:proofErr w:type="spellEnd"/>
      <w:r w:rsidRPr="000879F5">
        <w:rPr>
          <w:rFonts w:ascii="Times New Roman" w:hAnsi="Times New Roman" w:cs="Times New Roman"/>
          <w:sz w:val="24"/>
          <w:szCs w:val="24"/>
        </w:rPr>
        <w:t xml:space="preserve"> строительных </w:t>
      </w:r>
      <w:proofErr w:type="gramStart"/>
      <w:r w:rsidRPr="000879F5">
        <w:rPr>
          <w:rFonts w:ascii="Times New Roman" w:hAnsi="Times New Roman" w:cs="Times New Roman"/>
          <w:sz w:val="24"/>
          <w:szCs w:val="24"/>
        </w:rPr>
        <w:t>процессов :</w:t>
      </w:r>
      <w:proofErr w:type="gramEnd"/>
      <w:r w:rsidRPr="000879F5">
        <w:rPr>
          <w:rFonts w:ascii="Times New Roman" w:hAnsi="Times New Roman" w:cs="Times New Roman"/>
          <w:sz w:val="24"/>
          <w:szCs w:val="24"/>
        </w:rPr>
        <w:t xml:space="preserve"> учебник для строительных вузов : в 2 ч. Ч. 1, 2. – М. : </w:t>
      </w:r>
      <w:proofErr w:type="spellStart"/>
      <w:r w:rsidRPr="000879F5">
        <w:rPr>
          <w:rFonts w:ascii="Times New Roman" w:hAnsi="Times New Roman" w:cs="Times New Roman"/>
          <w:sz w:val="24"/>
          <w:szCs w:val="24"/>
        </w:rPr>
        <w:t>Высш</w:t>
      </w:r>
      <w:proofErr w:type="spellEnd"/>
      <w:r w:rsidRPr="000879F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0879F5">
        <w:rPr>
          <w:rFonts w:ascii="Times New Roman" w:hAnsi="Times New Roman" w:cs="Times New Roman"/>
          <w:sz w:val="24"/>
          <w:szCs w:val="24"/>
        </w:rPr>
        <w:t>шк</w:t>
      </w:r>
      <w:proofErr w:type="spellEnd"/>
      <w:r w:rsidRPr="000879F5">
        <w:rPr>
          <w:rFonts w:ascii="Times New Roman" w:hAnsi="Times New Roman" w:cs="Times New Roman"/>
          <w:sz w:val="24"/>
          <w:szCs w:val="24"/>
        </w:rPr>
        <w:t xml:space="preserve">., 2007. – 392 с. </w:t>
      </w:r>
    </w:p>
    <w:p w:rsidR="000879F5" w:rsidRDefault="000879F5" w:rsidP="000879F5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0879F5">
        <w:rPr>
          <w:rFonts w:ascii="Times New Roman" w:hAnsi="Times New Roman" w:cs="Times New Roman"/>
          <w:sz w:val="24"/>
          <w:szCs w:val="24"/>
        </w:rPr>
        <w:t>. Технология строительного производства: учебное пособие для вузов (</w:t>
      </w:r>
      <w:proofErr w:type="spellStart"/>
      <w:r w:rsidRPr="000879F5">
        <w:rPr>
          <w:rFonts w:ascii="Times New Roman" w:hAnsi="Times New Roman" w:cs="Times New Roman"/>
          <w:sz w:val="24"/>
          <w:szCs w:val="24"/>
        </w:rPr>
        <w:t>направ</w:t>
      </w:r>
      <w:proofErr w:type="spellEnd"/>
      <w:r w:rsidRPr="000879F5">
        <w:rPr>
          <w:rFonts w:ascii="Times New Roman" w:hAnsi="Times New Roman" w:cs="Times New Roman"/>
          <w:sz w:val="24"/>
          <w:szCs w:val="24"/>
        </w:rPr>
        <w:t xml:space="preserve">. 270100 "Стр-во") / Л. Я. </w:t>
      </w:r>
      <w:proofErr w:type="spellStart"/>
      <w:r w:rsidRPr="000879F5">
        <w:rPr>
          <w:rFonts w:ascii="Times New Roman" w:hAnsi="Times New Roman" w:cs="Times New Roman"/>
          <w:sz w:val="24"/>
          <w:szCs w:val="24"/>
        </w:rPr>
        <w:t>Ревич</w:t>
      </w:r>
      <w:proofErr w:type="spellEnd"/>
      <w:r w:rsidRPr="000879F5">
        <w:rPr>
          <w:rFonts w:ascii="Times New Roman" w:hAnsi="Times New Roman" w:cs="Times New Roman"/>
          <w:sz w:val="24"/>
          <w:szCs w:val="24"/>
        </w:rPr>
        <w:t xml:space="preserve"> [и др.]. – </w:t>
      </w:r>
      <w:proofErr w:type="gramStart"/>
      <w:r w:rsidRPr="000879F5">
        <w:rPr>
          <w:rFonts w:ascii="Times New Roman" w:hAnsi="Times New Roman" w:cs="Times New Roman"/>
          <w:sz w:val="24"/>
          <w:szCs w:val="24"/>
        </w:rPr>
        <w:t>М. :</w:t>
      </w:r>
      <w:proofErr w:type="gramEnd"/>
      <w:r w:rsidRPr="000879F5">
        <w:rPr>
          <w:rFonts w:ascii="Times New Roman" w:hAnsi="Times New Roman" w:cs="Times New Roman"/>
          <w:sz w:val="24"/>
          <w:szCs w:val="24"/>
        </w:rPr>
        <w:t xml:space="preserve"> АСВ, 2011. – 376 с. </w:t>
      </w:r>
    </w:p>
    <w:p w:rsidR="000879F5" w:rsidRDefault="000879F5" w:rsidP="000879F5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0879F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0879F5">
        <w:rPr>
          <w:rFonts w:ascii="Times New Roman" w:hAnsi="Times New Roman" w:cs="Times New Roman"/>
          <w:sz w:val="24"/>
          <w:szCs w:val="24"/>
        </w:rPr>
        <w:t>Вильман</w:t>
      </w:r>
      <w:proofErr w:type="spellEnd"/>
      <w:r w:rsidRPr="000879F5">
        <w:rPr>
          <w:rFonts w:ascii="Times New Roman" w:hAnsi="Times New Roman" w:cs="Times New Roman"/>
          <w:sz w:val="24"/>
          <w:szCs w:val="24"/>
        </w:rPr>
        <w:t xml:space="preserve"> Ю. А. Технология строительных процессов и возведения зданий. Современные прогрессивные </w:t>
      </w:r>
      <w:proofErr w:type="gramStart"/>
      <w:r w:rsidRPr="000879F5">
        <w:rPr>
          <w:rFonts w:ascii="Times New Roman" w:hAnsi="Times New Roman" w:cs="Times New Roman"/>
          <w:sz w:val="24"/>
          <w:szCs w:val="24"/>
        </w:rPr>
        <w:t>методы :</w:t>
      </w:r>
      <w:proofErr w:type="gramEnd"/>
      <w:r w:rsidRPr="000879F5">
        <w:rPr>
          <w:rFonts w:ascii="Times New Roman" w:hAnsi="Times New Roman" w:cs="Times New Roman"/>
          <w:sz w:val="24"/>
          <w:szCs w:val="24"/>
        </w:rPr>
        <w:t xml:space="preserve"> учеб. пособие для вузов (строит.). – 2-е изд., доп. и </w:t>
      </w:r>
      <w:proofErr w:type="spellStart"/>
      <w:r w:rsidRPr="000879F5">
        <w:rPr>
          <w:rFonts w:ascii="Times New Roman" w:hAnsi="Times New Roman" w:cs="Times New Roman"/>
          <w:sz w:val="24"/>
          <w:szCs w:val="24"/>
        </w:rPr>
        <w:t>перераб</w:t>
      </w:r>
      <w:proofErr w:type="spellEnd"/>
      <w:r w:rsidRPr="000879F5">
        <w:rPr>
          <w:rFonts w:ascii="Times New Roman" w:hAnsi="Times New Roman" w:cs="Times New Roman"/>
          <w:sz w:val="24"/>
          <w:szCs w:val="24"/>
        </w:rPr>
        <w:t xml:space="preserve">. – </w:t>
      </w:r>
      <w:proofErr w:type="gramStart"/>
      <w:r w:rsidRPr="000879F5">
        <w:rPr>
          <w:rFonts w:ascii="Times New Roman" w:hAnsi="Times New Roman" w:cs="Times New Roman"/>
          <w:sz w:val="24"/>
          <w:szCs w:val="24"/>
        </w:rPr>
        <w:t>М. :</w:t>
      </w:r>
      <w:proofErr w:type="gramEnd"/>
      <w:r w:rsidRPr="000879F5">
        <w:rPr>
          <w:rFonts w:ascii="Times New Roman" w:hAnsi="Times New Roman" w:cs="Times New Roman"/>
          <w:sz w:val="24"/>
          <w:szCs w:val="24"/>
        </w:rPr>
        <w:t xml:space="preserve"> АСВ, 2008. – 336 с. </w:t>
      </w:r>
    </w:p>
    <w:p w:rsidR="000879F5" w:rsidRDefault="000879F5" w:rsidP="000879F5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0879F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0879F5">
        <w:rPr>
          <w:rFonts w:ascii="Times New Roman" w:hAnsi="Times New Roman" w:cs="Times New Roman"/>
          <w:sz w:val="24"/>
          <w:szCs w:val="24"/>
        </w:rPr>
        <w:t>Атаев</w:t>
      </w:r>
      <w:proofErr w:type="spellEnd"/>
      <w:r w:rsidRPr="000879F5">
        <w:rPr>
          <w:rFonts w:ascii="Times New Roman" w:hAnsi="Times New Roman" w:cs="Times New Roman"/>
          <w:sz w:val="24"/>
          <w:szCs w:val="24"/>
        </w:rPr>
        <w:t xml:space="preserve"> С. С. Технология индустриального строительства из монолитного железобетона. – </w:t>
      </w:r>
      <w:proofErr w:type="gramStart"/>
      <w:r w:rsidRPr="000879F5">
        <w:rPr>
          <w:rFonts w:ascii="Times New Roman" w:hAnsi="Times New Roman" w:cs="Times New Roman"/>
          <w:sz w:val="24"/>
          <w:szCs w:val="24"/>
        </w:rPr>
        <w:t>М. :</w:t>
      </w:r>
      <w:proofErr w:type="gramEnd"/>
      <w:r w:rsidRPr="000879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879F5">
        <w:rPr>
          <w:rFonts w:ascii="Times New Roman" w:hAnsi="Times New Roman" w:cs="Times New Roman"/>
          <w:sz w:val="24"/>
          <w:szCs w:val="24"/>
        </w:rPr>
        <w:t>Стройиздат</w:t>
      </w:r>
      <w:proofErr w:type="spellEnd"/>
      <w:r w:rsidRPr="000879F5">
        <w:rPr>
          <w:rFonts w:ascii="Times New Roman" w:hAnsi="Times New Roman" w:cs="Times New Roman"/>
          <w:sz w:val="24"/>
          <w:szCs w:val="24"/>
        </w:rPr>
        <w:t xml:space="preserve">, 1989. – 592 с. </w:t>
      </w:r>
    </w:p>
    <w:p w:rsidR="000879F5" w:rsidRDefault="000879F5" w:rsidP="000879F5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Pr="000879F5">
        <w:rPr>
          <w:rFonts w:ascii="Times New Roman" w:hAnsi="Times New Roman" w:cs="Times New Roman"/>
          <w:sz w:val="24"/>
          <w:szCs w:val="24"/>
        </w:rPr>
        <w:t xml:space="preserve">. Афанасьев А. А. Интенсификация работ при возведении зданий и сооружений из монолитного железобетона. – </w:t>
      </w:r>
      <w:proofErr w:type="gramStart"/>
      <w:r w:rsidRPr="000879F5">
        <w:rPr>
          <w:rFonts w:ascii="Times New Roman" w:hAnsi="Times New Roman" w:cs="Times New Roman"/>
          <w:sz w:val="24"/>
          <w:szCs w:val="24"/>
        </w:rPr>
        <w:t>М. :</w:t>
      </w:r>
      <w:proofErr w:type="gramEnd"/>
      <w:r w:rsidRPr="000879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879F5">
        <w:rPr>
          <w:rFonts w:ascii="Times New Roman" w:hAnsi="Times New Roman" w:cs="Times New Roman"/>
          <w:sz w:val="24"/>
          <w:szCs w:val="24"/>
        </w:rPr>
        <w:t>Стройиздат</w:t>
      </w:r>
      <w:proofErr w:type="spellEnd"/>
      <w:r w:rsidRPr="000879F5">
        <w:rPr>
          <w:rFonts w:ascii="Times New Roman" w:hAnsi="Times New Roman" w:cs="Times New Roman"/>
          <w:sz w:val="24"/>
          <w:szCs w:val="24"/>
        </w:rPr>
        <w:t xml:space="preserve">, 1990. – 184 с. </w:t>
      </w:r>
    </w:p>
    <w:p w:rsidR="000879F5" w:rsidRDefault="000879F5" w:rsidP="000879F5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Pr="000879F5">
        <w:rPr>
          <w:rFonts w:ascii="Times New Roman" w:hAnsi="Times New Roman" w:cs="Times New Roman"/>
          <w:sz w:val="24"/>
          <w:szCs w:val="24"/>
        </w:rPr>
        <w:t xml:space="preserve">. Дегтярев А. П., </w:t>
      </w:r>
      <w:proofErr w:type="spellStart"/>
      <w:r w:rsidRPr="000879F5">
        <w:rPr>
          <w:rFonts w:ascii="Times New Roman" w:hAnsi="Times New Roman" w:cs="Times New Roman"/>
          <w:sz w:val="24"/>
          <w:szCs w:val="24"/>
        </w:rPr>
        <w:t>Рейш</w:t>
      </w:r>
      <w:proofErr w:type="spellEnd"/>
      <w:r w:rsidRPr="000879F5">
        <w:rPr>
          <w:rFonts w:ascii="Times New Roman" w:hAnsi="Times New Roman" w:cs="Times New Roman"/>
          <w:sz w:val="24"/>
          <w:szCs w:val="24"/>
        </w:rPr>
        <w:t xml:space="preserve"> А. К., </w:t>
      </w:r>
      <w:proofErr w:type="spellStart"/>
      <w:r w:rsidRPr="000879F5">
        <w:rPr>
          <w:rFonts w:ascii="Times New Roman" w:hAnsi="Times New Roman" w:cs="Times New Roman"/>
          <w:sz w:val="24"/>
          <w:szCs w:val="24"/>
        </w:rPr>
        <w:t>Руденский</w:t>
      </w:r>
      <w:proofErr w:type="spellEnd"/>
      <w:r w:rsidRPr="000879F5">
        <w:rPr>
          <w:rFonts w:ascii="Times New Roman" w:hAnsi="Times New Roman" w:cs="Times New Roman"/>
          <w:sz w:val="24"/>
          <w:szCs w:val="24"/>
        </w:rPr>
        <w:t xml:space="preserve"> С. И. Комплексная механизация земляных работ. – </w:t>
      </w:r>
      <w:proofErr w:type="gramStart"/>
      <w:r w:rsidRPr="000879F5">
        <w:rPr>
          <w:rFonts w:ascii="Times New Roman" w:hAnsi="Times New Roman" w:cs="Times New Roman"/>
          <w:sz w:val="24"/>
          <w:szCs w:val="24"/>
        </w:rPr>
        <w:t>М. :</w:t>
      </w:r>
      <w:proofErr w:type="gramEnd"/>
      <w:r w:rsidRPr="000879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879F5">
        <w:rPr>
          <w:rFonts w:ascii="Times New Roman" w:hAnsi="Times New Roman" w:cs="Times New Roman"/>
          <w:sz w:val="24"/>
          <w:szCs w:val="24"/>
        </w:rPr>
        <w:t>Стройиздат</w:t>
      </w:r>
      <w:proofErr w:type="spellEnd"/>
      <w:r w:rsidRPr="000879F5">
        <w:rPr>
          <w:rFonts w:ascii="Times New Roman" w:hAnsi="Times New Roman" w:cs="Times New Roman"/>
          <w:sz w:val="24"/>
          <w:szCs w:val="24"/>
        </w:rPr>
        <w:t xml:space="preserve">, 1987. – 335 с. </w:t>
      </w:r>
    </w:p>
    <w:p w:rsidR="000879F5" w:rsidRDefault="000879F5" w:rsidP="000879F5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Pr="000879F5">
        <w:rPr>
          <w:rFonts w:ascii="Times New Roman" w:hAnsi="Times New Roman" w:cs="Times New Roman"/>
          <w:sz w:val="24"/>
          <w:szCs w:val="24"/>
        </w:rPr>
        <w:t xml:space="preserve">. Евдокимов Н. И., Мацкевич Н. В., </w:t>
      </w:r>
      <w:proofErr w:type="spellStart"/>
      <w:r w:rsidRPr="000879F5">
        <w:rPr>
          <w:rFonts w:ascii="Times New Roman" w:hAnsi="Times New Roman" w:cs="Times New Roman"/>
          <w:sz w:val="24"/>
          <w:szCs w:val="24"/>
        </w:rPr>
        <w:t>Сытник</w:t>
      </w:r>
      <w:proofErr w:type="spellEnd"/>
      <w:r w:rsidRPr="000879F5">
        <w:rPr>
          <w:rFonts w:ascii="Times New Roman" w:hAnsi="Times New Roman" w:cs="Times New Roman"/>
          <w:sz w:val="24"/>
          <w:szCs w:val="24"/>
        </w:rPr>
        <w:t xml:space="preserve"> В. С. Технология монолитного бетона и железобетона. – </w:t>
      </w:r>
      <w:proofErr w:type="gramStart"/>
      <w:r w:rsidRPr="000879F5">
        <w:rPr>
          <w:rFonts w:ascii="Times New Roman" w:hAnsi="Times New Roman" w:cs="Times New Roman"/>
          <w:sz w:val="24"/>
          <w:szCs w:val="24"/>
        </w:rPr>
        <w:t>М. :</w:t>
      </w:r>
      <w:proofErr w:type="gramEnd"/>
      <w:r w:rsidRPr="000879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879F5">
        <w:rPr>
          <w:rFonts w:ascii="Times New Roman" w:hAnsi="Times New Roman" w:cs="Times New Roman"/>
          <w:sz w:val="24"/>
          <w:szCs w:val="24"/>
        </w:rPr>
        <w:t>Высш</w:t>
      </w:r>
      <w:proofErr w:type="spellEnd"/>
      <w:r w:rsidRPr="000879F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0879F5">
        <w:rPr>
          <w:rFonts w:ascii="Times New Roman" w:hAnsi="Times New Roman" w:cs="Times New Roman"/>
          <w:sz w:val="24"/>
          <w:szCs w:val="24"/>
        </w:rPr>
        <w:t>шк</w:t>
      </w:r>
      <w:proofErr w:type="spellEnd"/>
      <w:r w:rsidRPr="000879F5">
        <w:rPr>
          <w:rFonts w:ascii="Times New Roman" w:hAnsi="Times New Roman" w:cs="Times New Roman"/>
          <w:sz w:val="24"/>
          <w:szCs w:val="24"/>
        </w:rPr>
        <w:t xml:space="preserve">., 1980. – 335 с. </w:t>
      </w:r>
    </w:p>
    <w:p w:rsidR="00924864" w:rsidRPr="000879F5" w:rsidRDefault="000879F5" w:rsidP="000879F5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Pr="000879F5">
        <w:rPr>
          <w:rFonts w:ascii="Times New Roman" w:hAnsi="Times New Roman" w:cs="Times New Roman"/>
          <w:sz w:val="24"/>
          <w:szCs w:val="24"/>
        </w:rPr>
        <w:t xml:space="preserve">. ЕНиР. Сборник 4. Монтаж сборных и устройство монолитных железобетонных конструкций. Выпуск 1. Здания и промышленные сооружения / Госстрой СССР. – </w:t>
      </w:r>
      <w:proofErr w:type="gramStart"/>
      <w:r w:rsidRPr="000879F5">
        <w:rPr>
          <w:rFonts w:ascii="Times New Roman" w:hAnsi="Times New Roman" w:cs="Times New Roman"/>
          <w:sz w:val="24"/>
          <w:szCs w:val="24"/>
        </w:rPr>
        <w:t>М. :</w:t>
      </w:r>
      <w:proofErr w:type="gramEnd"/>
      <w:r w:rsidRPr="000879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879F5">
        <w:rPr>
          <w:rFonts w:ascii="Times New Roman" w:hAnsi="Times New Roman" w:cs="Times New Roman"/>
          <w:sz w:val="24"/>
          <w:szCs w:val="24"/>
        </w:rPr>
        <w:t>Стройиздат</w:t>
      </w:r>
      <w:proofErr w:type="spellEnd"/>
      <w:r w:rsidRPr="000879F5">
        <w:rPr>
          <w:rFonts w:ascii="Times New Roman" w:hAnsi="Times New Roman" w:cs="Times New Roman"/>
          <w:sz w:val="24"/>
          <w:szCs w:val="24"/>
        </w:rPr>
        <w:t>, 1987. – 64 с.</w:t>
      </w:r>
    </w:p>
    <w:p w:rsidR="000879F5" w:rsidRDefault="000879F5" w:rsidP="000879F5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Pr="000879F5">
        <w:rPr>
          <w:rFonts w:ascii="Times New Roman" w:hAnsi="Times New Roman" w:cs="Times New Roman"/>
          <w:sz w:val="24"/>
          <w:szCs w:val="24"/>
        </w:rPr>
        <w:t xml:space="preserve">. Руководство по производству бетонных работ / ЦНИИОМТП. – </w:t>
      </w:r>
      <w:proofErr w:type="gramStart"/>
      <w:r w:rsidRPr="000879F5">
        <w:rPr>
          <w:rFonts w:ascii="Times New Roman" w:hAnsi="Times New Roman" w:cs="Times New Roman"/>
          <w:sz w:val="24"/>
          <w:szCs w:val="24"/>
        </w:rPr>
        <w:t>М :</w:t>
      </w:r>
      <w:proofErr w:type="gramEnd"/>
      <w:r w:rsidRPr="000879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879F5">
        <w:rPr>
          <w:rFonts w:ascii="Times New Roman" w:hAnsi="Times New Roman" w:cs="Times New Roman"/>
          <w:sz w:val="24"/>
          <w:szCs w:val="24"/>
        </w:rPr>
        <w:t>Стройиздат</w:t>
      </w:r>
      <w:proofErr w:type="spellEnd"/>
      <w:r w:rsidRPr="000879F5">
        <w:rPr>
          <w:rFonts w:ascii="Times New Roman" w:hAnsi="Times New Roman" w:cs="Times New Roman"/>
          <w:sz w:val="24"/>
          <w:szCs w:val="24"/>
        </w:rPr>
        <w:t xml:space="preserve">, 1975. – 314 с. </w:t>
      </w:r>
    </w:p>
    <w:p w:rsidR="000879F5" w:rsidRDefault="000879F5" w:rsidP="000879F5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Pr="000879F5">
        <w:rPr>
          <w:rFonts w:ascii="Times New Roman" w:hAnsi="Times New Roman" w:cs="Times New Roman"/>
          <w:sz w:val="24"/>
          <w:szCs w:val="24"/>
        </w:rPr>
        <w:t xml:space="preserve">. Руководство по производству бетонных работ в зимних условиях в районах Дальнего Востока, Сибири и Крайнего Севера / ЦИИОМТП. – </w:t>
      </w:r>
      <w:proofErr w:type="gramStart"/>
      <w:r>
        <w:rPr>
          <w:rFonts w:ascii="Times New Roman" w:hAnsi="Times New Roman" w:cs="Times New Roman"/>
          <w:sz w:val="24"/>
          <w:szCs w:val="24"/>
        </w:rPr>
        <w:t>М.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Стройиздат</w:t>
      </w:r>
      <w:proofErr w:type="spellEnd"/>
      <w:r>
        <w:rPr>
          <w:rFonts w:ascii="Times New Roman" w:hAnsi="Times New Roman" w:cs="Times New Roman"/>
          <w:sz w:val="24"/>
          <w:szCs w:val="24"/>
        </w:rPr>
        <w:t>, 1982. – 311 с.</w:t>
      </w:r>
    </w:p>
    <w:p w:rsidR="002D47A2" w:rsidRDefault="000879F5" w:rsidP="000879F5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</w:t>
      </w:r>
      <w:r w:rsidRPr="000879F5">
        <w:rPr>
          <w:rFonts w:ascii="Times New Roman" w:hAnsi="Times New Roman" w:cs="Times New Roman"/>
          <w:sz w:val="24"/>
          <w:szCs w:val="24"/>
        </w:rPr>
        <w:t xml:space="preserve">. Руководство по конструкциям опалубок и производству опалубочных работ / ЦНИИОМТП. – </w:t>
      </w:r>
      <w:proofErr w:type="gramStart"/>
      <w:r w:rsidRPr="000879F5">
        <w:rPr>
          <w:rFonts w:ascii="Times New Roman" w:hAnsi="Times New Roman" w:cs="Times New Roman"/>
          <w:sz w:val="24"/>
          <w:szCs w:val="24"/>
        </w:rPr>
        <w:t>М. :</w:t>
      </w:r>
      <w:proofErr w:type="gramEnd"/>
      <w:r w:rsidRPr="000879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879F5">
        <w:rPr>
          <w:rFonts w:ascii="Times New Roman" w:hAnsi="Times New Roman" w:cs="Times New Roman"/>
          <w:sz w:val="24"/>
          <w:szCs w:val="24"/>
        </w:rPr>
        <w:t>Стройиздат</w:t>
      </w:r>
      <w:proofErr w:type="spellEnd"/>
      <w:r w:rsidRPr="000879F5">
        <w:rPr>
          <w:rFonts w:ascii="Times New Roman" w:hAnsi="Times New Roman" w:cs="Times New Roman"/>
          <w:sz w:val="24"/>
          <w:szCs w:val="24"/>
        </w:rPr>
        <w:t xml:space="preserve">, 1983. – 500 с. </w:t>
      </w:r>
    </w:p>
    <w:p w:rsidR="00924864" w:rsidRDefault="002D47A2" w:rsidP="000879F5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12</w:t>
      </w:r>
      <w:r w:rsidR="000879F5" w:rsidRPr="000879F5">
        <w:rPr>
          <w:rFonts w:ascii="Times New Roman" w:hAnsi="Times New Roman" w:cs="Times New Roman"/>
          <w:sz w:val="24"/>
          <w:szCs w:val="24"/>
        </w:rPr>
        <w:t xml:space="preserve">. СНиП 12-04-2002. Безопасность труда в строительстве. Ч. 2. Строительное производство. – </w:t>
      </w:r>
      <w:proofErr w:type="gramStart"/>
      <w:r w:rsidR="000879F5" w:rsidRPr="000879F5">
        <w:rPr>
          <w:rFonts w:ascii="Times New Roman" w:hAnsi="Times New Roman" w:cs="Times New Roman"/>
          <w:sz w:val="24"/>
          <w:szCs w:val="24"/>
        </w:rPr>
        <w:t>М. :</w:t>
      </w:r>
      <w:proofErr w:type="gramEnd"/>
      <w:r w:rsidR="000879F5" w:rsidRPr="000879F5">
        <w:rPr>
          <w:rFonts w:ascii="Times New Roman" w:hAnsi="Times New Roman" w:cs="Times New Roman"/>
          <w:sz w:val="24"/>
          <w:szCs w:val="24"/>
        </w:rPr>
        <w:t xml:space="preserve"> Книга-сервис, 2003. – 48 с.</w:t>
      </w:r>
    </w:p>
    <w:p w:rsidR="000879F5" w:rsidRDefault="002D47A2" w:rsidP="000879F5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</w:t>
      </w:r>
      <w:r w:rsidR="000879F5" w:rsidRPr="000879F5">
        <w:rPr>
          <w:rFonts w:ascii="Times New Roman" w:hAnsi="Times New Roman" w:cs="Times New Roman"/>
          <w:sz w:val="24"/>
          <w:szCs w:val="24"/>
        </w:rPr>
        <w:t xml:space="preserve">. СНиП III-15-76. Бетонные и железобетонные конструкции монолитные. – </w:t>
      </w:r>
      <w:proofErr w:type="gramStart"/>
      <w:r w:rsidR="000879F5" w:rsidRPr="000879F5">
        <w:rPr>
          <w:rFonts w:ascii="Times New Roman" w:hAnsi="Times New Roman" w:cs="Times New Roman"/>
          <w:sz w:val="24"/>
          <w:szCs w:val="24"/>
        </w:rPr>
        <w:t>М. :</w:t>
      </w:r>
      <w:proofErr w:type="gramEnd"/>
      <w:r w:rsidR="000879F5" w:rsidRPr="000879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879F5" w:rsidRPr="000879F5">
        <w:rPr>
          <w:rFonts w:ascii="Times New Roman" w:hAnsi="Times New Roman" w:cs="Times New Roman"/>
          <w:sz w:val="24"/>
          <w:szCs w:val="24"/>
        </w:rPr>
        <w:t>Стройиздат</w:t>
      </w:r>
      <w:proofErr w:type="spellEnd"/>
      <w:r w:rsidR="000879F5" w:rsidRPr="000879F5">
        <w:rPr>
          <w:rFonts w:ascii="Times New Roman" w:hAnsi="Times New Roman" w:cs="Times New Roman"/>
          <w:sz w:val="24"/>
          <w:szCs w:val="24"/>
        </w:rPr>
        <w:t xml:space="preserve">, 1977. – 35 с. </w:t>
      </w:r>
    </w:p>
    <w:p w:rsidR="000879F5" w:rsidRDefault="002D47A2" w:rsidP="000879F5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</w:t>
      </w:r>
      <w:r w:rsidR="000879F5" w:rsidRPr="000879F5">
        <w:rPr>
          <w:rFonts w:ascii="Times New Roman" w:hAnsi="Times New Roman" w:cs="Times New Roman"/>
          <w:sz w:val="24"/>
          <w:szCs w:val="24"/>
        </w:rPr>
        <w:t>. Технология строительного производства в зимних условиях / под ред. В. А. Евдокимова. –</w:t>
      </w:r>
      <w:r w:rsidR="000879F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0879F5">
        <w:rPr>
          <w:rFonts w:ascii="Times New Roman" w:hAnsi="Times New Roman" w:cs="Times New Roman"/>
          <w:sz w:val="24"/>
          <w:szCs w:val="24"/>
        </w:rPr>
        <w:t>Л. :</w:t>
      </w:r>
      <w:proofErr w:type="gramEnd"/>
      <w:r w:rsidR="000879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879F5">
        <w:rPr>
          <w:rFonts w:ascii="Times New Roman" w:hAnsi="Times New Roman" w:cs="Times New Roman"/>
          <w:sz w:val="24"/>
          <w:szCs w:val="24"/>
        </w:rPr>
        <w:t>Стройиздат</w:t>
      </w:r>
      <w:proofErr w:type="spellEnd"/>
      <w:r w:rsidR="000879F5">
        <w:rPr>
          <w:rFonts w:ascii="Times New Roman" w:hAnsi="Times New Roman" w:cs="Times New Roman"/>
          <w:sz w:val="24"/>
          <w:szCs w:val="24"/>
        </w:rPr>
        <w:t xml:space="preserve"> ; Ленингр. отделе</w:t>
      </w:r>
      <w:r w:rsidR="000879F5" w:rsidRPr="000879F5">
        <w:rPr>
          <w:rFonts w:ascii="Times New Roman" w:hAnsi="Times New Roman" w:cs="Times New Roman"/>
          <w:sz w:val="24"/>
          <w:szCs w:val="24"/>
        </w:rPr>
        <w:t xml:space="preserve">ние, 1984. – 264 с. </w:t>
      </w:r>
    </w:p>
    <w:p w:rsidR="000879F5" w:rsidRDefault="002D47A2" w:rsidP="000879F5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</w:t>
      </w:r>
      <w:r w:rsidR="000879F5" w:rsidRPr="000879F5">
        <w:rPr>
          <w:rFonts w:ascii="Times New Roman" w:hAnsi="Times New Roman" w:cs="Times New Roman"/>
          <w:sz w:val="24"/>
          <w:szCs w:val="24"/>
        </w:rPr>
        <w:t xml:space="preserve">. Технология строительных </w:t>
      </w:r>
      <w:proofErr w:type="gramStart"/>
      <w:r w:rsidR="000879F5" w:rsidRPr="000879F5">
        <w:rPr>
          <w:rFonts w:ascii="Times New Roman" w:hAnsi="Times New Roman" w:cs="Times New Roman"/>
          <w:sz w:val="24"/>
          <w:szCs w:val="24"/>
        </w:rPr>
        <w:t>процессов :</w:t>
      </w:r>
      <w:proofErr w:type="gramEnd"/>
      <w:r w:rsidR="000879F5" w:rsidRPr="000879F5">
        <w:rPr>
          <w:rFonts w:ascii="Times New Roman" w:hAnsi="Times New Roman" w:cs="Times New Roman"/>
          <w:sz w:val="24"/>
          <w:szCs w:val="24"/>
        </w:rPr>
        <w:t xml:space="preserve"> учебник / А. А. Афанасьев [и др.] ; под ред. Н. Н. Данилова и О. М. Терентьева. – 2-е изд., </w:t>
      </w:r>
      <w:proofErr w:type="spellStart"/>
      <w:r w:rsidR="000879F5" w:rsidRPr="000879F5">
        <w:rPr>
          <w:rFonts w:ascii="Times New Roman" w:hAnsi="Times New Roman" w:cs="Times New Roman"/>
          <w:sz w:val="24"/>
          <w:szCs w:val="24"/>
        </w:rPr>
        <w:t>перераб</w:t>
      </w:r>
      <w:proofErr w:type="spellEnd"/>
      <w:r w:rsidR="000879F5" w:rsidRPr="000879F5">
        <w:rPr>
          <w:rFonts w:ascii="Times New Roman" w:hAnsi="Times New Roman" w:cs="Times New Roman"/>
          <w:sz w:val="24"/>
          <w:szCs w:val="24"/>
        </w:rPr>
        <w:t xml:space="preserve">. – </w:t>
      </w:r>
      <w:proofErr w:type="gramStart"/>
      <w:r w:rsidR="000879F5" w:rsidRPr="000879F5">
        <w:rPr>
          <w:rFonts w:ascii="Times New Roman" w:hAnsi="Times New Roman" w:cs="Times New Roman"/>
          <w:sz w:val="24"/>
          <w:szCs w:val="24"/>
        </w:rPr>
        <w:t>М. :</w:t>
      </w:r>
      <w:proofErr w:type="gramEnd"/>
      <w:r w:rsidR="000879F5" w:rsidRPr="000879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879F5" w:rsidRPr="000879F5">
        <w:rPr>
          <w:rFonts w:ascii="Times New Roman" w:hAnsi="Times New Roman" w:cs="Times New Roman"/>
          <w:sz w:val="24"/>
          <w:szCs w:val="24"/>
        </w:rPr>
        <w:t>Высш</w:t>
      </w:r>
      <w:proofErr w:type="spellEnd"/>
      <w:r w:rsidR="000879F5" w:rsidRPr="000879F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0879F5" w:rsidRPr="000879F5">
        <w:rPr>
          <w:rFonts w:ascii="Times New Roman" w:hAnsi="Times New Roman" w:cs="Times New Roman"/>
          <w:sz w:val="24"/>
          <w:szCs w:val="24"/>
        </w:rPr>
        <w:t>шк</w:t>
      </w:r>
      <w:proofErr w:type="spellEnd"/>
      <w:r w:rsidR="000879F5" w:rsidRPr="000879F5">
        <w:rPr>
          <w:rFonts w:ascii="Times New Roman" w:hAnsi="Times New Roman" w:cs="Times New Roman"/>
          <w:sz w:val="24"/>
          <w:szCs w:val="24"/>
        </w:rPr>
        <w:t xml:space="preserve">., 2000. – 464 с. </w:t>
      </w:r>
    </w:p>
    <w:p w:rsidR="000879F5" w:rsidRDefault="002D47A2" w:rsidP="000879F5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</w:t>
      </w:r>
      <w:r w:rsidR="000879F5" w:rsidRPr="000879F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0879F5" w:rsidRPr="000879F5">
        <w:rPr>
          <w:rFonts w:ascii="Times New Roman" w:hAnsi="Times New Roman" w:cs="Times New Roman"/>
          <w:sz w:val="24"/>
          <w:szCs w:val="24"/>
        </w:rPr>
        <w:t>Хамзин</w:t>
      </w:r>
      <w:proofErr w:type="spellEnd"/>
      <w:r w:rsidR="000879F5" w:rsidRPr="000879F5">
        <w:rPr>
          <w:rFonts w:ascii="Times New Roman" w:hAnsi="Times New Roman" w:cs="Times New Roman"/>
          <w:sz w:val="24"/>
          <w:szCs w:val="24"/>
        </w:rPr>
        <w:t xml:space="preserve"> С. К., Карасев А. К. Технология строительного </w:t>
      </w:r>
      <w:proofErr w:type="gramStart"/>
      <w:r w:rsidR="000879F5" w:rsidRPr="000879F5">
        <w:rPr>
          <w:rFonts w:ascii="Times New Roman" w:hAnsi="Times New Roman" w:cs="Times New Roman"/>
          <w:sz w:val="24"/>
          <w:szCs w:val="24"/>
        </w:rPr>
        <w:t>производства :</w:t>
      </w:r>
      <w:proofErr w:type="gramEnd"/>
      <w:r w:rsidR="000879F5" w:rsidRPr="000879F5">
        <w:rPr>
          <w:rFonts w:ascii="Times New Roman" w:hAnsi="Times New Roman" w:cs="Times New Roman"/>
          <w:sz w:val="24"/>
          <w:szCs w:val="24"/>
        </w:rPr>
        <w:t xml:space="preserve"> курсовое и дипломное проектирование. – </w:t>
      </w:r>
      <w:proofErr w:type="gramStart"/>
      <w:r w:rsidR="000879F5" w:rsidRPr="000879F5">
        <w:rPr>
          <w:rFonts w:ascii="Times New Roman" w:hAnsi="Times New Roman" w:cs="Times New Roman"/>
          <w:sz w:val="24"/>
          <w:szCs w:val="24"/>
        </w:rPr>
        <w:t>М. :</w:t>
      </w:r>
      <w:proofErr w:type="gramEnd"/>
      <w:r w:rsidR="000879F5" w:rsidRPr="000879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879F5" w:rsidRPr="000879F5">
        <w:rPr>
          <w:rFonts w:ascii="Times New Roman" w:hAnsi="Times New Roman" w:cs="Times New Roman"/>
          <w:sz w:val="24"/>
          <w:szCs w:val="24"/>
        </w:rPr>
        <w:t>Высш</w:t>
      </w:r>
      <w:proofErr w:type="spellEnd"/>
      <w:r w:rsidR="000879F5" w:rsidRPr="000879F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0879F5" w:rsidRPr="000879F5">
        <w:rPr>
          <w:rFonts w:ascii="Times New Roman" w:hAnsi="Times New Roman" w:cs="Times New Roman"/>
          <w:sz w:val="24"/>
          <w:szCs w:val="24"/>
        </w:rPr>
        <w:t>шк</w:t>
      </w:r>
      <w:proofErr w:type="spellEnd"/>
      <w:r w:rsidR="000879F5" w:rsidRPr="000879F5">
        <w:rPr>
          <w:rFonts w:ascii="Times New Roman" w:hAnsi="Times New Roman" w:cs="Times New Roman"/>
          <w:sz w:val="24"/>
          <w:szCs w:val="24"/>
        </w:rPr>
        <w:t xml:space="preserve">., 1989. – 216 с. </w:t>
      </w:r>
    </w:p>
    <w:p w:rsidR="000879F5" w:rsidRDefault="002D47A2" w:rsidP="000879F5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17</w:t>
      </w:r>
      <w:r w:rsidR="000879F5" w:rsidRPr="000879F5">
        <w:rPr>
          <w:rFonts w:ascii="Times New Roman" w:hAnsi="Times New Roman" w:cs="Times New Roman"/>
          <w:sz w:val="24"/>
          <w:szCs w:val="24"/>
        </w:rPr>
        <w:t xml:space="preserve">. Справочник современного технолога строительного производства / под общ. ред. Л. Р. </w:t>
      </w:r>
      <w:proofErr w:type="spellStart"/>
      <w:r w:rsidR="000879F5" w:rsidRPr="000879F5">
        <w:rPr>
          <w:rFonts w:ascii="Times New Roman" w:hAnsi="Times New Roman" w:cs="Times New Roman"/>
          <w:sz w:val="24"/>
          <w:szCs w:val="24"/>
        </w:rPr>
        <w:t>Маиляна</w:t>
      </w:r>
      <w:proofErr w:type="spellEnd"/>
      <w:r w:rsidR="000879F5" w:rsidRPr="000879F5">
        <w:rPr>
          <w:rFonts w:ascii="Times New Roman" w:hAnsi="Times New Roman" w:cs="Times New Roman"/>
          <w:sz w:val="24"/>
          <w:szCs w:val="24"/>
        </w:rPr>
        <w:t>. – Ростов н/</w:t>
      </w:r>
      <w:proofErr w:type="gramStart"/>
      <w:r w:rsidR="000879F5" w:rsidRPr="000879F5">
        <w:rPr>
          <w:rFonts w:ascii="Times New Roman" w:hAnsi="Times New Roman" w:cs="Times New Roman"/>
          <w:sz w:val="24"/>
          <w:szCs w:val="24"/>
        </w:rPr>
        <w:t>Д :</w:t>
      </w:r>
      <w:proofErr w:type="gramEnd"/>
      <w:r w:rsidR="000879F5" w:rsidRPr="000879F5">
        <w:rPr>
          <w:rFonts w:ascii="Times New Roman" w:hAnsi="Times New Roman" w:cs="Times New Roman"/>
          <w:sz w:val="24"/>
          <w:szCs w:val="24"/>
        </w:rPr>
        <w:t xml:space="preserve"> Феникс, 2008. – 432 с. – (Строительство и дизайн). </w:t>
      </w:r>
    </w:p>
    <w:p w:rsidR="000879F5" w:rsidRPr="000879F5" w:rsidRDefault="002D47A2" w:rsidP="000879F5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18</w:t>
      </w:r>
      <w:r w:rsidR="000879F5" w:rsidRPr="000879F5">
        <w:rPr>
          <w:rFonts w:ascii="Times New Roman" w:hAnsi="Times New Roman" w:cs="Times New Roman"/>
          <w:sz w:val="24"/>
          <w:szCs w:val="24"/>
        </w:rPr>
        <w:t xml:space="preserve">. Киреев А. Д. Организация строительного </w:t>
      </w:r>
      <w:proofErr w:type="gramStart"/>
      <w:r w:rsidR="000879F5" w:rsidRPr="000879F5">
        <w:rPr>
          <w:rFonts w:ascii="Times New Roman" w:hAnsi="Times New Roman" w:cs="Times New Roman"/>
          <w:sz w:val="24"/>
          <w:szCs w:val="24"/>
        </w:rPr>
        <w:t>производства :</w:t>
      </w:r>
      <w:proofErr w:type="gramEnd"/>
      <w:r w:rsidR="000879F5" w:rsidRPr="000879F5">
        <w:rPr>
          <w:rFonts w:ascii="Times New Roman" w:hAnsi="Times New Roman" w:cs="Times New Roman"/>
          <w:sz w:val="24"/>
          <w:szCs w:val="24"/>
        </w:rPr>
        <w:t xml:space="preserve"> курсовое и дипломное проектирование : учеб. пособие. – Ростов н/</w:t>
      </w:r>
      <w:proofErr w:type="gramStart"/>
      <w:r w:rsidR="000879F5" w:rsidRPr="000879F5">
        <w:rPr>
          <w:rFonts w:ascii="Times New Roman" w:hAnsi="Times New Roman" w:cs="Times New Roman"/>
          <w:sz w:val="24"/>
          <w:szCs w:val="24"/>
        </w:rPr>
        <w:t>Д :</w:t>
      </w:r>
      <w:proofErr w:type="gramEnd"/>
      <w:r w:rsidR="000879F5" w:rsidRPr="000879F5">
        <w:rPr>
          <w:rFonts w:ascii="Times New Roman" w:hAnsi="Times New Roman" w:cs="Times New Roman"/>
          <w:sz w:val="24"/>
          <w:szCs w:val="24"/>
        </w:rPr>
        <w:t xml:space="preserve"> Феникс, 2006. – 672 с</w:t>
      </w:r>
    </w:p>
    <w:p w:rsidR="00420C9B" w:rsidRPr="00420C9B" w:rsidRDefault="00420C9B" w:rsidP="00420C9B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 w:rsidRPr="00420C9B">
        <w:rPr>
          <w:rFonts w:ascii="Times New Roman" w:hAnsi="Times New Roman" w:cs="Times New Roman"/>
          <w:sz w:val="24"/>
          <w:szCs w:val="24"/>
        </w:rPr>
        <w:t>Приложение 1</w:t>
      </w:r>
    </w:p>
    <w:p w:rsidR="00924864" w:rsidRPr="00420C9B" w:rsidRDefault="002D47A2" w:rsidP="00420C9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20C9B">
        <w:rPr>
          <w:rFonts w:ascii="Times New Roman" w:hAnsi="Times New Roman" w:cs="Times New Roman"/>
          <w:sz w:val="24"/>
          <w:szCs w:val="24"/>
        </w:rPr>
        <w:t xml:space="preserve"> Условный комплект разборно-переставной мелкощитовой опалубки на 1</w:t>
      </w:r>
      <w:r w:rsidR="00420C9B">
        <w:rPr>
          <w:rFonts w:ascii="Times New Roman" w:hAnsi="Times New Roman" w:cs="Times New Roman"/>
          <w:sz w:val="24"/>
          <w:szCs w:val="24"/>
        </w:rPr>
        <w:t>000</w:t>
      </w:r>
      <w:r w:rsidRPr="00420C9B">
        <w:rPr>
          <w:rFonts w:ascii="Times New Roman" w:hAnsi="Times New Roman" w:cs="Times New Roman"/>
          <w:sz w:val="24"/>
          <w:szCs w:val="24"/>
        </w:rPr>
        <w:t>м</w:t>
      </w:r>
      <w:r w:rsidRPr="00420C9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420C9B">
        <w:rPr>
          <w:rFonts w:ascii="Times New Roman" w:hAnsi="Times New Roman" w:cs="Times New Roman"/>
          <w:sz w:val="24"/>
          <w:szCs w:val="24"/>
        </w:rPr>
        <w:t xml:space="preserve"> поверхности</w:t>
      </w:r>
      <w:r w:rsidR="00420C9B">
        <w:rPr>
          <w:rFonts w:ascii="Times New Roman" w:hAnsi="Times New Roman" w:cs="Times New Roman"/>
          <w:sz w:val="24"/>
          <w:szCs w:val="24"/>
        </w:rPr>
        <w:t>.</w:t>
      </w:r>
    </w:p>
    <w:p w:rsidR="00924864" w:rsidRDefault="002D47A2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86912" behindDoc="0" locked="0" layoutInCell="1" allowOverlap="1" wp14:anchorId="65B25924" wp14:editId="0612B94F">
            <wp:simplePos x="0" y="0"/>
            <wp:positionH relativeFrom="column">
              <wp:posOffset>59139</wp:posOffset>
            </wp:positionH>
            <wp:positionV relativeFrom="paragraph">
              <wp:posOffset>44892</wp:posOffset>
            </wp:positionV>
            <wp:extent cx="5939624" cy="3919690"/>
            <wp:effectExtent l="19050" t="19050" r="23495" b="24130"/>
            <wp:wrapNone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4">
                      <a:extLst>
                        <a:ext uri="{BEBA8EAE-BF5A-486C-A8C5-ECC9F3942E4B}">
                          <a14:imgProps xmlns:a14="http://schemas.microsoft.com/office/drawing/2010/main">
                            <a14:imgLayer r:embed="rId5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9682" cy="3926328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24864" w:rsidRDefault="0092486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24864" w:rsidRDefault="0092486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24864" w:rsidRDefault="0092486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24864" w:rsidRDefault="0092486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24864" w:rsidRDefault="0092486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24864" w:rsidRDefault="0092486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24864" w:rsidRDefault="0092486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24864" w:rsidRDefault="0092486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24864" w:rsidRDefault="0092486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24864" w:rsidRDefault="0092486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24864" w:rsidRDefault="0092486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24864" w:rsidRDefault="0092486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24864" w:rsidRDefault="0092486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24864" w:rsidRDefault="0092486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20C9B" w:rsidRDefault="00420C9B" w:rsidP="00420C9B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420C9B" w:rsidRPr="00420C9B" w:rsidRDefault="00420C9B" w:rsidP="00420C9B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 w:rsidRPr="00420C9B">
        <w:rPr>
          <w:rFonts w:ascii="Times New Roman" w:hAnsi="Times New Roman" w:cs="Times New Roman"/>
          <w:sz w:val="24"/>
          <w:szCs w:val="24"/>
        </w:rPr>
        <w:t xml:space="preserve">Приложение </w:t>
      </w:r>
      <w:r w:rsidRPr="00420C9B">
        <w:rPr>
          <w:rFonts w:ascii="Times New Roman" w:hAnsi="Times New Roman" w:cs="Times New Roman"/>
          <w:sz w:val="24"/>
          <w:szCs w:val="24"/>
        </w:rPr>
        <w:t>2</w:t>
      </w:r>
      <w:r w:rsidRPr="00420C9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24864" w:rsidRPr="00420C9B" w:rsidRDefault="00420C9B" w:rsidP="00420C9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20C9B">
        <w:rPr>
          <w:rFonts w:ascii="Times New Roman" w:hAnsi="Times New Roman" w:cs="Times New Roman"/>
          <w:sz w:val="24"/>
          <w:szCs w:val="24"/>
        </w:rPr>
        <w:t>Технические характеристики автосамосвалов для транспортирования бетонной смеси</w:t>
      </w:r>
    </w:p>
    <w:p w:rsidR="00924864" w:rsidRDefault="00420C9B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87936" behindDoc="0" locked="0" layoutInCell="1" allowOverlap="1" wp14:anchorId="187DE4C6" wp14:editId="30BE464A">
            <wp:simplePos x="0" y="0"/>
            <wp:positionH relativeFrom="column">
              <wp:posOffset>59138</wp:posOffset>
            </wp:positionH>
            <wp:positionV relativeFrom="paragraph">
              <wp:posOffset>100523</wp:posOffset>
            </wp:positionV>
            <wp:extent cx="5932263" cy="1073150"/>
            <wp:effectExtent l="19050" t="19050" r="11430" b="12700"/>
            <wp:wrapNone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6">
                      <a:extLst>
                        <a:ext uri="{BEBA8EAE-BF5A-486C-A8C5-ECC9F3942E4B}">
                          <a14:imgProps xmlns:a14="http://schemas.microsoft.com/office/drawing/2010/main">
                            <a14:imgLayer r:embed="rId57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8727" cy="1074319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24864" w:rsidRDefault="0092486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24864" w:rsidRDefault="0092486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24864" w:rsidRDefault="0092486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24864" w:rsidRDefault="0092486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20C9B" w:rsidRDefault="00420C9B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20C9B" w:rsidRPr="00420C9B" w:rsidRDefault="00420C9B" w:rsidP="00420C9B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 w:rsidRPr="00420C9B">
        <w:rPr>
          <w:rFonts w:ascii="Times New Roman" w:hAnsi="Times New Roman" w:cs="Times New Roman"/>
          <w:sz w:val="24"/>
          <w:szCs w:val="24"/>
        </w:rPr>
        <w:t xml:space="preserve">Приложение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420C9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20C9B" w:rsidRPr="00420C9B" w:rsidRDefault="00420C9B" w:rsidP="00420C9B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420C9B">
        <w:rPr>
          <w:rFonts w:ascii="Times New Roman" w:hAnsi="Times New Roman" w:cs="Times New Roman"/>
          <w:sz w:val="24"/>
          <w:szCs w:val="24"/>
        </w:rPr>
        <w:t>Технические характеристики автобетоновозов</w:t>
      </w:r>
    </w:p>
    <w:p w:rsidR="00420C9B" w:rsidRDefault="00420C9B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88960" behindDoc="0" locked="0" layoutInCell="1" allowOverlap="1" wp14:anchorId="51FEB22F" wp14:editId="33069668">
            <wp:simplePos x="0" y="0"/>
            <wp:positionH relativeFrom="column">
              <wp:posOffset>146602</wp:posOffset>
            </wp:positionH>
            <wp:positionV relativeFrom="paragraph">
              <wp:posOffset>17393</wp:posOffset>
            </wp:positionV>
            <wp:extent cx="5848350" cy="834887"/>
            <wp:effectExtent l="19050" t="19050" r="19050" b="22860"/>
            <wp:wrapNone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8">
                      <a:extLst>
                        <a:ext uri="{BEBA8EAE-BF5A-486C-A8C5-ECC9F3942E4B}">
                          <a14:imgProps xmlns:a14="http://schemas.microsoft.com/office/drawing/2010/main">
                            <a14:imgLayer r:embed="rId5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87874" cy="840529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24864" w:rsidRDefault="0092486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24864" w:rsidRDefault="0092486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24864" w:rsidRDefault="0092486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20C9B" w:rsidRPr="00420C9B" w:rsidRDefault="00420C9B" w:rsidP="00420C9B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 w:rsidRPr="00420C9B">
        <w:rPr>
          <w:rFonts w:ascii="Times New Roman" w:hAnsi="Times New Roman" w:cs="Times New Roman"/>
          <w:sz w:val="24"/>
          <w:szCs w:val="24"/>
        </w:rPr>
        <w:t xml:space="preserve">Приложение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420C9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20C9B" w:rsidRPr="00420C9B" w:rsidRDefault="00420C9B" w:rsidP="00420C9B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420C9B">
        <w:rPr>
          <w:rFonts w:ascii="Times New Roman" w:hAnsi="Times New Roman" w:cs="Times New Roman"/>
          <w:sz w:val="24"/>
          <w:szCs w:val="24"/>
        </w:rPr>
        <w:t>Технические характеристики автобетоносмесителей</w:t>
      </w:r>
    </w:p>
    <w:p w:rsidR="00924864" w:rsidRDefault="00420C9B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89984" behindDoc="0" locked="0" layoutInCell="1" allowOverlap="1">
            <wp:simplePos x="0" y="0"/>
            <wp:positionH relativeFrom="column">
              <wp:posOffset>87154</wp:posOffset>
            </wp:positionH>
            <wp:positionV relativeFrom="paragraph">
              <wp:posOffset>92075</wp:posOffset>
            </wp:positionV>
            <wp:extent cx="5907405" cy="2043485"/>
            <wp:effectExtent l="19050" t="19050" r="17145" b="13970"/>
            <wp:wrapNone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0">
                      <a:extLst>
                        <a:ext uri="{BEBA8EAE-BF5A-486C-A8C5-ECC9F3942E4B}">
                          <a14:imgProps xmlns:a14="http://schemas.microsoft.com/office/drawing/2010/main">
                            <a14:imgLayer r:embed="rId61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07405" cy="204348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24864" w:rsidRDefault="0092486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24864" w:rsidRDefault="0092486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24864" w:rsidRDefault="0092486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24864" w:rsidRDefault="0092486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24864" w:rsidRDefault="0092486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24864" w:rsidRDefault="0092486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24864" w:rsidRDefault="0092486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24864" w:rsidRDefault="0092486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20C9B" w:rsidRPr="00420C9B" w:rsidRDefault="00420C9B" w:rsidP="00420C9B">
      <w:pPr>
        <w:spacing w:before="120" w:after="120" w:line="240" w:lineRule="auto"/>
        <w:ind w:firstLine="708"/>
        <w:jc w:val="right"/>
        <w:rPr>
          <w:rFonts w:ascii="Times New Roman" w:hAnsi="Times New Roman" w:cs="Times New Roman"/>
          <w:sz w:val="24"/>
          <w:szCs w:val="24"/>
        </w:rPr>
      </w:pPr>
      <w:r w:rsidRPr="00420C9B">
        <w:rPr>
          <w:rFonts w:ascii="Times New Roman" w:hAnsi="Times New Roman" w:cs="Times New Roman"/>
          <w:sz w:val="24"/>
          <w:szCs w:val="24"/>
        </w:rPr>
        <w:t xml:space="preserve">Приложение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420C9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24864" w:rsidRPr="00420C9B" w:rsidRDefault="00420C9B" w:rsidP="00420C9B">
      <w:pPr>
        <w:spacing w:before="120" w:after="120" w:line="240" w:lineRule="auto"/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 w:rsidRPr="00420C9B">
        <w:rPr>
          <w:rFonts w:ascii="Times New Roman" w:hAnsi="Times New Roman" w:cs="Times New Roman"/>
          <w:sz w:val="24"/>
          <w:szCs w:val="24"/>
        </w:rPr>
        <w:t>Технические характеристики вибраторов со встроенным электродвигателем</w:t>
      </w:r>
    </w:p>
    <w:p w:rsidR="00924864" w:rsidRDefault="00420C9B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91008" behindDoc="0" locked="0" layoutInCell="1" allowOverlap="1" wp14:anchorId="3519C320" wp14:editId="385F7A71">
            <wp:simplePos x="0" y="0"/>
            <wp:positionH relativeFrom="column">
              <wp:posOffset>35284</wp:posOffset>
            </wp:positionH>
            <wp:positionV relativeFrom="paragraph">
              <wp:posOffset>61458</wp:posOffset>
            </wp:positionV>
            <wp:extent cx="5951487" cy="1256306"/>
            <wp:effectExtent l="19050" t="19050" r="11430" b="20320"/>
            <wp:wrapNone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2">
                      <a:extLst>
                        <a:ext uri="{BEBA8EAE-BF5A-486C-A8C5-ECC9F3942E4B}">
                          <a14:imgProps xmlns:a14="http://schemas.microsoft.com/office/drawing/2010/main">
                            <a14:imgLayer r:embed="rId63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5378" cy="1261349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24864" w:rsidRDefault="0092486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24864" w:rsidRDefault="0092486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24864" w:rsidRDefault="0092486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24864" w:rsidRDefault="0092486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24864" w:rsidRPr="00420C9B" w:rsidRDefault="0092486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20C9B" w:rsidRPr="00420C9B" w:rsidRDefault="00420C9B" w:rsidP="00420C9B">
      <w:pPr>
        <w:spacing w:before="120" w:after="120" w:line="240" w:lineRule="auto"/>
        <w:ind w:firstLine="708"/>
        <w:jc w:val="right"/>
        <w:rPr>
          <w:rFonts w:ascii="Times New Roman" w:hAnsi="Times New Roman" w:cs="Times New Roman"/>
          <w:sz w:val="24"/>
          <w:szCs w:val="24"/>
        </w:rPr>
      </w:pPr>
      <w:r w:rsidRPr="00420C9B">
        <w:rPr>
          <w:rFonts w:ascii="Times New Roman" w:hAnsi="Times New Roman" w:cs="Times New Roman"/>
          <w:sz w:val="24"/>
          <w:szCs w:val="24"/>
        </w:rPr>
        <w:t xml:space="preserve">Приложение 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420C9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20C9B" w:rsidRPr="00420C9B" w:rsidRDefault="00420C9B" w:rsidP="00420C9B">
      <w:pPr>
        <w:spacing w:before="120" w:after="120" w:line="240" w:lineRule="auto"/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92032" behindDoc="0" locked="0" layoutInCell="1" allowOverlap="1" wp14:anchorId="7CB57982" wp14:editId="59037A3E">
            <wp:simplePos x="0" y="0"/>
            <wp:positionH relativeFrom="column">
              <wp:posOffset>34925</wp:posOffset>
            </wp:positionH>
            <wp:positionV relativeFrom="paragraph">
              <wp:posOffset>246436</wp:posOffset>
            </wp:positionV>
            <wp:extent cx="5951220" cy="1847850"/>
            <wp:effectExtent l="19050" t="19050" r="11430" b="19050"/>
            <wp:wrapNone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4">
                      <a:extLst>
                        <a:ext uri="{BEBA8EAE-BF5A-486C-A8C5-ECC9F3942E4B}">
                          <a14:imgProps xmlns:a14="http://schemas.microsoft.com/office/drawing/2010/main">
                            <a14:imgLayer r:embed="rId6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51220" cy="184785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20C9B">
        <w:rPr>
          <w:rFonts w:ascii="Times New Roman" w:hAnsi="Times New Roman" w:cs="Times New Roman"/>
          <w:sz w:val="24"/>
          <w:szCs w:val="24"/>
        </w:rPr>
        <w:t>Технические характеристики вибраторов с гибким валом</w:t>
      </w:r>
    </w:p>
    <w:p w:rsidR="00924864" w:rsidRPr="00420C9B" w:rsidRDefault="0092486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24864" w:rsidRDefault="0092486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24864" w:rsidRDefault="0092486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24864" w:rsidRDefault="0092486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24864" w:rsidRDefault="0092486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24864" w:rsidRDefault="0092486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24864" w:rsidRDefault="0092486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24864" w:rsidRDefault="0092486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24864" w:rsidRDefault="0092486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20C9B" w:rsidRPr="00420C9B" w:rsidRDefault="008677FF" w:rsidP="008677FF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                                                                                         </w:t>
      </w:r>
      <w:r w:rsidR="00420C9B" w:rsidRPr="00420C9B">
        <w:rPr>
          <w:rFonts w:ascii="Times New Roman" w:hAnsi="Times New Roman" w:cs="Times New Roman"/>
          <w:sz w:val="24"/>
          <w:szCs w:val="24"/>
        </w:rPr>
        <w:t xml:space="preserve">Приложение </w:t>
      </w:r>
      <w:r w:rsidR="00420C9B">
        <w:rPr>
          <w:rFonts w:ascii="Times New Roman" w:hAnsi="Times New Roman" w:cs="Times New Roman"/>
          <w:sz w:val="24"/>
          <w:szCs w:val="24"/>
        </w:rPr>
        <w:t>7</w:t>
      </w:r>
      <w:r w:rsidR="00420C9B" w:rsidRPr="00420C9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20C9B" w:rsidRPr="00420C9B" w:rsidRDefault="00420C9B" w:rsidP="00420C9B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420C9B">
        <w:rPr>
          <w:rFonts w:ascii="Times New Roman" w:hAnsi="Times New Roman" w:cs="Times New Roman"/>
          <w:sz w:val="24"/>
          <w:szCs w:val="24"/>
        </w:rPr>
        <w:t>Технические характеристики самоходных бетоноукладчиков</w:t>
      </w:r>
    </w:p>
    <w:p w:rsidR="00924864" w:rsidRDefault="00420C9B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93056" behindDoc="0" locked="0" layoutInCell="1" allowOverlap="1" wp14:anchorId="4E45408A" wp14:editId="51C9CEDD">
            <wp:simplePos x="0" y="0"/>
            <wp:positionH relativeFrom="column">
              <wp:posOffset>58255</wp:posOffset>
            </wp:positionH>
            <wp:positionV relativeFrom="paragraph">
              <wp:posOffset>141080</wp:posOffset>
            </wp:positionV>
            <wp:extent cx="5991225" cy="1971675"/>
            <wp:effectExtent l="19050" t="19050" r="28575" b="28575"/>
            <wp:wrapNone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6">
                      <a:extLst>
                        <a:ext uri="{BEBA8EAE-BF5A-486C-A8C5-ECC9F3942E4B}">
                          <a14:imgProps xmlns:a14="http://schemas.microsoft.com/office/drawing/2010/main">
                            <a14:imgLayer r:embed="rId67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91225" cy="197167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24864" w:rsidRDefault="0092486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24864" w:rsidRDefault="0092486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24864" w:rsidRDefault="0092486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24864" w:rsidRDefault="0092486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24864" w:rsidRDefault="0092486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24864" w:rsidRDefault="0092486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24864" w:rsidRDefault="0092486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24864" w:rsidRDefault="0092486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20C9B" w:rsidRPr="00420C9B" w:rsidRDefault="00420C9B" w:rsidP="00420C9B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 w:rsidRPr="00420C9B">
        <w:rPr>
          <w:rFonts w:ascii="Times New Roman" w:hAnsi="Times New Roman" w:cs="Times New Roman"/>
          <w:sz w:val="24"/>
          <w:szCs w:val="24"/>
        </w:rPr>
        <w:t xml:space="preserve">Приложение 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420C9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24864" w:rsidRPr="00420C9B" w:rsidRDefault="00420C9B" w:rsidP="00420C9B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420C9B">
        <w:rPr>
          <w:rFonts w:ascii="Times New Roman" w:hAnsi="Times New Roman" w:cs="Times New Roman"/>
          <w:sz w:val="24"/>
          <w:szCs w:val="24"/>
        </w:rPr>
        <w:t>Технические характеристики поворотных бадей</w:t>
      </w:r>
    </w:p>
    <w:p w:rsidR="00924864" w:rsidRDefault="00420C9B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94080" behindDoc="0" locked="0" layoutInCell="1" allowOverlap="1">
            <wp:simplePos x="0" y="0"/>
            <wp:positionH relativeFrom="column">
              <wp:posOffset>43235</wp:posOffset>
            </wp:positionH>
            <wp:positionV relativeFrom="paragraph">
              <wp:posOffset>35947</wp:posOffset>
            </wp:positionV>
            <wp:extent cx="5999177" cy="2249805"/>
            <wp:effectExtent l="19050" t="19050" r="20955" b="17145"/>
            <wp:wrapNone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8">
                      <a:extLst>
                        <a:ext uri="{BEBA8EAE-BF5A-486C-A8C5-ECC9F3942E4B}">
                          <a14:imgProps xmlns:a14="http://schemas.microsoft.com/office/drawing/2010/main">
                            <a14:imgLayer r:embed="rId6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23851" cy="2259058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24864" w:rsidRDefault="0092486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24864" w:rsidRDefault="0092486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24864" w:rsidRDefault="0092486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24864" w:rsidRDefault="0092486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24864" w:rsidRDefault="0092486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24864" w:rsidRDefault="0092486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24864" w:rsidRDefault="0092486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24864" w:rsidRDefault="0092486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8677FF" w:rsidRPr="008677FF" w:rsidRDefault="008677FF" w:rsidP="008677FF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 w:rsidRPr="008677FF">
        <w:rPr>
          <w:rFonts w:ascii="Times New Roman" w:hAnsi="Times New Roman" w:cs="Times New Roman"/>
          <w:sz w:val="24"/>
          <w:szCs w:val="24"/>
        </w:rPr>
        <w:t xml:space="preserve">Приложение 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8677F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24864" w:rsidRPr="008677FF" w:rsidRDefault="008677FF" w:rsidP="008677FF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8677FF">
        <w:rPr>
          <w:rFonts w:ascii="Times New Roman" w:hAnsi="Times New Roman" w:cs="Times New Roman"/>
          <w:sz w:val="24"/>
          <w:szCs w:val="24"/>
        </w:rPr>
        <w:t>Минимально допустимое расстояние по горизонтали от основания откоса выемки до ближайшей опоры машины, м (СНиП 12-04-2002)</w:t>
      </w:r>
    </w:p>
    <w:p w:rsidR="00924864" w:rsidRDefault="008677FF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95104" behindDoc="0" locked="0" layoutInCell="1" allowOverlap="1" wp14:anchorId="48FEDAF5" wp14:editId="7422C038">
            <wp:simplePos x="0" y="0"/>
            <wp:positionH relativeFrom="column">
              <wp:posOffset>114797</wp:posOffset>
            </wp:positionH>
            <wp:positionV relativeFrom="paragraph">
              <wp:posOffset>248948</wp:posOffset>
            </wp:positionV>
            <wp:extent cx="5927090" cy="1216549"/>
            <wp:effectExtent l="19050" t="19050" r="16510" b="22225"/>
            <wp:wrapNone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0">
                      <a:extLst>
                        <a:ext uri="{BEBA8EAE-BF5A-486C-A8C5-ECC9F3942E4B}">
                          <a14:imgProps xmlns:a14="http://schemas.microsoft.com/office/drawing/2010/main">
                            <a14:imgLayer r:embed="rId71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56140" cy="1222512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24864" w:rsidRDefault="0092486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24864" w:rsidRDefault="0092486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24864" w:rsidRDefault="0092486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24864" w:rsidRDefault="0092486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24864" w:rsidRDefault="0092486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24864" w:rsidRDefault="0092486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24864" w:rsidRDefault="00924864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C232B" w:rsidRPr="00126244" w:rsidRDefault="004C232B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4C232B" w:rsidRPr="00126244" w:rsidRDefault="004C232B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C232B" w:rsidRPr="00126244" w:rsidRDefault="004C232B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C232B" w:rsidRPr="00126244" w:rsidRDefault="004C232B" w:rsidP="00A00D3A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sectPr w:rsidR="004C232B" w:rsidRPr="00126244" w:rsidSect="00A00D3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6C72"/>
    <w:rsid w:val="000879F5"/>
    <w:rsid w:val="001125B9"/>
    <w:rsid w:val="00126244"/>
    <w:rsid w:val="002D47A2"/>
    <w:rsid w:val="003E6A55"/>
    <w:rsid w:val="00420C9B"/>
    <w:rsid w:val="004C232B"/>
    <w:rsid w:val="00513A12"/>
    <w:rsid w:val="00526C72"/>
    <w:rsid w:val="005B05DC"/>
    <w:rsid w:val="0066048D"/>
    <w:rsid w:val="006A4119"/>
    <w:rsid w:val="006F3583"/>
    <w:rsid w:val="008664ED"/>
    <w:rsid w:val="008677FF"/>
    <w:rsid w:val="00924864"/>
    <w:rsid w:val="00925965"/>
    <w:rsid w:val="00937C44"/>
    <w:rsid w:val="00A00D3A"/>
    <w:rsid w:val="00AF2C17"/>
    <w:rsid w:val="00B919E0"/>
    <w:rsid w:val="00BA5ECA"/>
    <w:rsid w:val="00BE7392"/>
    <w:rsid w:val="00D31516"/>
    <w:rsid w:val="00DA2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5BFA26"/>
  <w15:chartTrackingRefBased/>
  <w15:docId w15:val="{2FF40E6D-2D60-432E-A179-074B0E9B36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00D3A"/>
    <w:pPr>
      <w:ind w:left="720"/>
      <w:contextualSpacing/>
    </w:pPr>
  </w:style>
  <w:style w:type="table" w:styleId="a4">
    <w:name w:val="Table Grid"/>
    <w:basedOn w:val="a1"/>
    <w:uiPriority w:val="39"/>
    <w:rsid w:val="00A00D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2.png"/><Relationship Id="rId21" Type="http://schemas.microsoft.com/office/2007/relationships/hdphoto" Target="media/hdphoto9.wdp"/><Relationship Id="rId42" Type="http://schemas.openxmlformats.org/officeDocument/2006/relationships/image" Target="media/image20.png"/><Relationship Id="rId47" Type="http://schemas.microsoft.com/office/2007/relationships/hdphoto" Target="media/hdphoto22.wdp"/><Relationship Id="rId63" Type="http://schemas.microsoft.com/office/2007/relationships/hdphoto" Target="media/hdphoto30.wdp"/><Relationship Id="rId68" Type="http://schemas.openxmlformats.org/officeDocument/2006/relationships/image" Target="media/image33.png"/><Relationship Id="rId2" Type="http://schemas.openxmlformats.org/officeDocument/2006/relationships/settings" Target="settings.xml"/><Relationship Id="rId16" Type="http://schemas.openxmlformats.org/officeDocument/2006/relationships/image" Target="media/image7.png"/><Relationship Id="rId29" Type="http://schemas.microsoft.com/office/2007/relationships/hdphoto" Target="media/hdphoto13.wdp"/><Relationship Id="rId11" Type="http://schemas.microsoft.com/office/2007/relationships/hdphoto" Target="media/hdphoto4.wdp"/><Relationship Id="rId24" Type="http://schemas.openxmlformats.org/officeDocument/2006/relationships/image" Target="media/image11.png"/><Relationship Id="rId32" Type="http://schemas.openxmlformats.org/officeDocument/2006/relationships/image" Target="media/image15.png"/><Relationship Id="rId37" Type="http://schemas.microsoft.com/office/2007/relationships/hdphoto" Target="media/hdphoto17.wdp"/><Relationship Id="rId40" Type="http://schemas.openxmlformats.org/officeDocument/2006/relationships/image" Target="media/image19.png"/><Relationship Id="rId45" Type="http://schemas.microsoft.com/office/2007/relationships/hdphoto" Target="media/hdphoto21.wdp"/><Relationship Id="rId53" Type="http://schemas.microsoft.com/office/2007/relationships/hdphoto" Target="media/hdphoto25.wdp"/><Relationship Id="rId58" Type="http://schemas.openxmlformats.org/officeDocument/2006/relationships/image" Target="media/image28.png"/><Relationship Id="rId66" Type="http://schemas.openxmlformats.org/officeDocument/2006/relationships/image" Target="media/image32.png"/><Relationship Id="rId5" Type="http://schemas.microsoft.com/office/2007/relationships/hdphoto" Target="media/hdphoto1.wdp"/><Relationship Id="rId61" Type="http://schemas.microsoft.com/office/2007/relationships/hdphoto" Target="media/hdphoto29.wdp"/><Relationship Id="rId19" Type="http://schemas.microsoft.com/office/2007/relationships/hdphoto" Target="media/hdphoto8.wdp"/><Relationship Id="rId14" Type="http://schemas.openxmlformats.org/officeDocument/2006/relationships/image" Target="media/image6.png"/><Relationship Id="rId22" Type="http://schemas.openxmlformats.org/officeDocument/2006/relationships/image" Target="media/image10.png"/><Relationship Id="rId27" Type="http://schemas.microsoft.com/office/2007/relationships/hdphoto" Target="media/hdphoto12.wdp"/><Relationship Id="rId30" Type="http://schemas.openxmlformats.org/officeDocument/2006/relationships/image" Target="media/image14.png"/><Relationship Id="rId35" Type="http://schemas.microsoft.com/office/2007/relationships/hdphoto" Target="media/hdphoto16.wdp"/><Relationship Id="rId43" Type="http://schemas.microsoft.com/office/2007/relationships/hdphoto" Target="media/hdphoto20.wdp"/><Relationship Id="rId48" Type="http://schemas.openxmlformats.org/officeDocument/2006/relationships/image" Target="media/image23.png"/><Relationship Id="rId56" Type="http://schemas.openxmlformats.org/officeDocument/2006/relationships/image" Target="media/image27.png"/><Relationship Id="rId64" Type="http://schemas.openxmlformats.org/officeDocument/2006/relationships/image" Target="media/image31.png"/><Relationship Id="rId69" Type="http://schemas.microsoft.com/office/2007/relationships/hdphoto" Target="media/hdphoto33.wdp"/><Relationship Id="rId8" Type="http://schemas.openxmlformats.org/officeDocument/2006/relationships/image" Target="media/image3.png"/><Relationship Id="rId51" Type="http://schemas.microsoft.com/office/2007/relationships/hdphoto" Target="media/hdphoto24.wdp"/><Relationship Id="rId72" Type="http://schemas.openxmlformats.org/officeDocument/2006/relationships/fontTable" Target="fontTable.xml"/><Relationship Id="rId3" Type="http://schemas.openxmlformats.org/officeDocument/2006/relationships/webSettings" Target="webSettings.xml"/><Relationship Id="rId12" Type="http://schemas.openxmlformats.org/officeDocument/2006/relationships/image" Target="media/image5.png"/><Relationship Id="rId17" Type="http://schemas.microsoft.com/office/2007/relationships/hdphoto" Target="media/hdphoto7.wdp"/><Relationship Id="rId25" Type="http://schemas.microsoft.com/office/2007/relationships/hdphoto" Target="media/hdphoto11.wdp"/><Relationship Id="rId33" Type="http://schemas.microsoft.com/office/2007/relationships/hdphoto" Target="media/hdphoto15.wdp"/><Relationship Id="rId38" Type="http://schemas.openxmlformats.org/officeDocument/2006/relationships/image" Target="media/image18.png"/><Relationship Id="rId46" Type="http://schemas.openxmlformats.org/officeDocument/2006/relationships/image" Target="media/image22.png"/><Relationship Id="rId59" Type="http://schemas.microsoft.com/office/2007/relationships/hdphoto" Target="media/hdphoto28.wdp"/><Relationship Id="rId67" Type="http://schemas.microsoft.com/office/2007/relationships/hdphoto" Target="media/hdphoto32.wdp"/><Relationship Id="rId20" Type="http://schemas.openxmlformats.org/officeDocument/2006/relationships/image" Target="media/image9.png"/><Relationship Id="rId41" Type="http://schemas.microsoft.com/office/2007/relationships/hdphoto" Target="media/hdphoto19.wdp"/><Relationship Id="rId54" Type="http://schemas.openxmlformats.org/officeDocument/2006/relationships/image" Target="media/image26.png"/><Relationship Id="rId62" Type="http://schemas.openxmlformats.org/officeDocument/2006/relationships/image" Target="media/image30.png"/><Relationship Id="rId70" Type="http://schemas.openxmlformats.org/officeDocument/2006/relationships/image" Target="media/image34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5" Type="http://schemas.microsoft.com/office/2007/relationships/hdphoto" Target="media/hdphoto6.wdp"/><Relationship Id="rId23" Type="http://schemas.microsoft.com/office/2007/relationships/hdphoto" Target="media/hdphoto10.wdp"/><Relationship Id="rId28" Type="http://schemas.openxmlformats.org/officeDocument/2006/relationships/image" Target="media/image13.png"/><Relationship Id="rId36" Type="http://schemas.openxmlformats.org/officeDocument/2006/relationships/image" Target="media/image17.png"/><Relationship Id="rId49" Type="http://schemas.microsoft.com/office/2007/relationships/hdphoto" Target="media/hdphoto23.wdp"/><Relationship Id="rId57" Type="http://schemas.microsoft.com/office/2007/relationships/hdphoto" Target="media/hdphoto27.wdp"/><Relationship Id="rId10" Type="http://schemas.openxmlformats.org/officeDocument/2006/relationships/image" Target="media/image4.png"/><Relationship Id="rId31" Type="http://schemas.microsoft.com/office/2007/relationships/hdphoto" Target="media/hdphoto14.wdp"/><Relationship Id="rId44" Type="http://schemas.openxmlformats.org/officeDocument/2006/relationships/image" Target="media/image21.png"/><Relationship Id="rId52" Type="http://schemas.openxmlformats.org/officeDocument/2006/relationships/image" Target="media/image25.png"/><Relationship Id="rId60" Type="http://schemas.openxmlformats.org/officeDocument/2006/relationships/image" Target="media/image29.png"/><Relationship Id="rId65" Type="http://schemas.microsoft.com/office/2007/relationships/hdphoto" Target="media/hdphoto31.wdp"/><Relationship Id="rId73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microsoft.com/office/2007/relationships/hdphoto" Target="media/hdphoto3.wdp"/><Relationship Id="rId13" Type="http://schemas.microsoft.com/office/2007/relationships/hdphoto" Target="media/hdphoto5.wdp"/><Relationship Id="rId18" Type="http://schemas.openxmlformats.org/officeDocument/2006/relationships/image" Target="media/image8.png"/><Relationship Id="rId39" Type="http://schemas.microsoft.com/office/2007/relationships/hdphoto" Target="media/hdphoto18.wdp"/><Relationship Id="rId34" Type="http://schemas.openxmlformats.org/officeDocument/2006/relationships/image" Target="media/image16.png"/><Relationship Id="rId50" Type="http://schemas.openxmlformats.org/officeDocument/2006/relationships/image" Target="media/image24.png"/><Relationship Id="rId55" Type="http://schemas.microsoft.com/office/2007/relationships/hdphoto" Target="media/hdphoto26.wdp"/><Relationship Id="rId7" Type="http://schemas.microsoft.com/office/2007/relationships/hdphoto" Target="media/hdphoto2.wdp"/><Relationship Id="rId71" Type="http://schemas.microsoft.com/office/2007/relationships/hdphoto" Target="media/hdphoto34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358</TotalTime>
  <Pages>16</Pages>
  <Words>4582</Words>
  <Characters>26118</Characters>
  <Application>Microsoft Office Word</Application>
  <DocSecurity>0</DocSecurity>
  <Lines>217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30639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4</cp:revision>
  <dcterms:created xsi:type="dcterms:W3CDTF">2024-01-26T04:42:00Z</dcterms:created>
  <dcterms:modified xsi:type="dcterms:W3CDTF">2024-01-27T09:37:00Z</dcterms:modified>
</cp:coreProperties>
</file>